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keepLines/>
        <w:ind w:firstLine="0"/>
        <w:jc w:val="center"/>
        <w:rPr>
          <w:rFonts w:ascii="PT Astra Serif" w:hAnsi="PT Astra Serif"/>
          <w:b/>
          <w:szCs w:val="28"/>
        </w:rPr>
      </w:pPr>
      <w:r>
        <w:rPr>
          <w:rFonts w:ascii="PT Astra Serif" w:hAnsi="PT Astra Serif"/>
          <w:b/>
          <w:szCs w:val="28"/>
        </w:rPr>
        <w:t xml:space="preserve">ОТЧЕТ </w:t>
      </w:r>
    </w:p>
    <w:p>
      <w:pPr>
        <w:pStyle w:val="Normal"/>
        <w:keepLines/>
        <w:ind w:firstLine="0"/>
        <w:jc w:val="center"/>
        <w:rPr>
          <w:rFonts w:ascii="PT Astra Serif" w:hAnsi="PT Astra Serif"/>
          <w:b/>
          <w:szCs w:val="28"/>
        </w:rPr>
      </w:pPr>
      <w:r>
        <w:rPr>
          <w:rFonts w:ascii="PT Astra Serif" w:hAnsi="PT Astra Serif"/>
          <w:b/>
          <w:szCs w:val="28"/>
        </w:rPr>
        <w:t xml:space="preserve">о работе постоянного комитета </w:t>
      </w:r>
    </w:p>
    <w:p>
      <w:pPr>
        <w:pStyle w:val="Normal"/>
        <w:keepLines/>
        <w:ind w:firstLine="0"/>
        <w:jc w:val="center"/>
        <w:rPr>
          <w:rFonts w:ascii="PT Astra Serif" w:hAnsi="PT Astra Serif"/>
          <w:b/>
          <w:szCs w:val="28"/>
        </w:rPr>
      </w:pPr>
      <w:r>
        <w:rPr>
          <w:rFonts w:ascii="PT Astra Serif" w:hAnsi="PT Astra Serif"/>
          <w:b/>
          <w:szCs w:val="28"/>
        </w:rPr>
        <w:t xml:space="preserve">Алтайского краевого Законодательного Собрания</w:t>
      </w:r>
      <w:r>
        <w:rPr>
          <w:rFonts w:ascii="PT Astra Serif" w:hAnsi="PT Astra Serif"/>
          <w:b/>
          <w:szCs w:val="28"/>
        </w:rPr>
        <w:t xml:space="preserve"> </w:t>
      </w:r>
    </w:p>
    <w:p>
      <w:pPr>
        <w:pStyle w:val="Normal"/>
        <w:keepLines/>
        <w:ind w:firstLine="0"/>
        <w:jc w:val="center"/>
        <w:rPr>
          <w:rFonts w:ascii="PT Astra Serif" w:hAnsi="PT Astra Serif"/>
          <w:i/>
          <w:szCs w:val="28"/>
        </w:rPr>
      </w:pPr>
      <w:r>
        <w:rPr>
          <w:rFonts w:ascii="PT Astra Serif" w:hAnsi="PT Astra Serif"/>
          <w:b/>
          <w:szCs w:val="28"/>
        </w:rPr>
        <w:t xml:space="preserve">по аграрной политике, природопользованию и экологии </w:t>
      </w:r>
      <w:r>
        <w:rPr>
          <w:rFonts w:ascii="PT Astra Serif" w:hAnsi="PT Astra Serif"/>
          <w:b/>
          <w:szCs w:val="28"/>
        </w:rPr>
        <w:t xml:space="preserve">в 20</w:t>
      </w:r>
      <w:r>
        <w:rPr>
          <w:rFonts w:ascii="PT Astra Serif" w:hAnsi="PT Astra Serif"/>
          <w:b/>
          <w:szCs w:val="28"/>
        </w:rPr>
        <w:t xml:space="preserve">2</w:t>
      </w:r>
      <w:r>
        <w:rPr>
          <w:rFonts w:ascii="PT Astra Serif" w:hAnsi="PT Astra Serif"/>
          <w:b/>
          <w:szCs w:val="28"/>
        </w:rPr>
        <w:t xml:space="preserve">3</w:t>
      </w:r>
      <w:r>
        <w:rPr>
          <w:rFonts w:ascii="PT Astra Serif" w:hAnsi="PT Astra Serif"/>
          <w:b/>
          <w:szCs w:val="28"/>
        </w:rPr>
        <w:t xml:space="preserve"> году </w:t>
      </w:r>
      <w:r>
        <w:rPr>
          <w:rFonts w:ascii="PT Astra Serif" w:hAnsi="PT Astra Serif"/>
          <w:i/>
          <w:szCs w:val="28"/>
        </w:rPr>
      </w:r>
    </w:p>
    <w:p>
      <w:pPr>
        <w:pStyle w:val="Normal"/>
        <w:jc w:val="both"/>
        <w:rPr>
          <w:rFonts w:ascii="PT Astra Serif" w:hAnsi="PT Astra Serif"/>
          <w:b/>
          <w:szCs w:val="28"/>
        </w:rPr>
      </w:pPr>
      <w:r>
        <w:rPr>
          <w:rFonts w:ascii="PT Astra Serif" w:hAnsi="PT Astra Serif"/>
          <w:b/>
          <w:szCs w:val="28"/>
        </w:rPr>
      </w:r>
    </w:p>
    <w:p>
      <w:pPr>
        <w:pStyle w:val="Normal"/>
        <w:ind w:firstLine="0"/>
        <w:jc w:val="center"/>
        <w:rPr>
          <w:rFonts w:ascii="PT Astra Serif" w:hAnsi="PT Astra Serif"/>
          <w:b/>
          <w:szCs w:val="28"/>
        </w:rPr>
      </w:pPr>
      <w:r>
        <w:rPr>
          <w:rFonts w:ascii="PT Astra Serif" w:hAnsi="PT Astra Serif"/>
          <w:b/>
          <w:szCs w:val="28"/>
        </w:rPr>
        <w:t xml:space="preserve">Основные п</w:t>
      </w:r>
      <w:r>
        <w:rPr>
          <w:rFonts w:ascii="PT Astra Serif" w:hAnsi="PT Astra Serif"/>
          <w:b/>
          <w:szCs w:val="28"/>
        </w:rPr>
        <w:t xml:space="preserve">оказатели работы</w:t>
      </w:r>
      <w:r>
        <w:rPr>
          <w:rFonts w:ascii="PT Astra Serif" w:hAnsi="PT Astra Serif"/>
          <w:b/>
          <w:szCs w:val="28"/>
        </w:rPr>
      </w:r>
    </w:p>
    <w:p>
      <w:pPr>
        <w:pStyle w:val="Normal"/>
        <w:ind w:firstLine="0"/>
        <w:jc w:val="center"/>
        <w:rPr>
          <w:rFonts w:ascii="PT Astra Serif" w:hAnsi="PT Astra Serif"/>
          <w:szCs w:val="28"/>
        </w:rPr>
      </w:pPr>
      <w:r>
        <w:rPr>
          <w:rFonts w:ascii="PT Astra Serif" w:hAnsi="PT Astra Serif"/>
          <w:szCs w:val="28"/>
        </w:rPr>
      </w:r>
    </w:p>
    <w:p>
      <w:pPr>
        <w:pStyle w:val="Normal"/>
        <w:jc w:val="both"/>
        <w:rPr>
          <w:rFonts w:ascii="PT Astra Serif" w:hAnsi="PT Astra Serif"/>
          <w:szCs w:val="28"/>
        </w:rPr>
      </w:pPr>
      <w:r>
        <w:rPr>
          <w:rFonts w:ascii="PT Astra Serif" w:hAnsi="PT Astra Serif"/>
          <w:szCs w:val="28"/>
        </w:rPr>
        <w:t xml:space="preserve">В отчетном периоде деятельность постоянного комитета Алтайского краевого Законодательного Собрания по аграрной политике</w:t>
      </w:r>
      <w:r>
        <w:rPr>
          <w:rFonts w:ascii="PT Astra Serif" w:hAnsi="PT Astra Serif"/>
          <w:szCs w:val="28"/>
        </w:rPr>
        <w:t xml:space="preserve">, природопользованию и экологии </w:t>
      </w:r>
      <w:r>
        <w:rPr>
          <w:rFonts w:ascii="PT Astra Serif" w:hAnsi="PT Astra Serif"/>
          <w:szCs w:val="28"/>
        </w:rPr>
        <w:t xml:space="preserve">(далее – комитет)</w:t>
      </w:r>
      <w:r>
        <w:rPr>
          <w:rFonts w:ascii="PT Astra Serif" w:hAnsi="PT Astra Serif"/>
          <w:szCs w:val="28"/>
        </w:rPr>
        <w:t xml:space="preserve"> была направлена на совершенствование нормативной правовой базы, регулирующей отношения в сфере </w:t>
      </w:r>
      <w:r>
        <w:rPr>
          <w:rFonts w:ascii="PT Astra Serif" w:hAnsi="PT Astra Serif"/>
          <w:szCs w:val="28"/>
        </w:rPr>
        <w:t xml:space="preserve">сельского хозяйства, </w:t>
      </w:r>
      <w:r>
        <w:rPr>
          <w:rFonts w:ascii="PT Astra Serif" w:hAnsi="PT Astra Serif"/>
          <w:szCs w:val="28"/>
        </w:rPr>
        <w:t xml:space="preserve">природопользования и охраны окружающей среды, на формирование условий для развития агропромышленного комплекса, лесного хозяйства, земельных отношений.</w:t>
      </w:r>
    </w:p>
    <w:p>
      <w:pPr>
        <w:pStyle w:val="Normal"/>
        <w:jc w:val="both"/>
        <w:rPr>
          <w:rFonts w:ascii="PT Astra Serif" w:hAnsi="PT Astra Serif"/>
          <w:szCs w:val="28"/>
        </w:rPr>
      </w:pPr>
      <w:r>
        <w:rPr>
          <w:rFonts w:ascii="PT Astra Serif" w:hAnsi="PT Astra Serif"/>
          <w:szCs w:val="28"/>
        </w:rPr>
        <w:t xml:space="preserve">Деятельность комитета осуществлялась в соответствии с Регламентом Алтайского краевого Законодательного Собрания, Планом деятельности Алтайского краевого Законодательного Собрания на первое </w:t>
      </w:r>
      <w:r>
        <w:rPr>
          <w:rFonts w:ascii="PT Astra Serif" w:hAnsi="PT Astra Serif"/>
          <w:szCs w:val="28"/>
        </w:rPr>
        <w:t xml:space="preserve">и второе полугодие 202</w:t>
      </w:r>
      <w:r>
        <w:rPr>
          <w:rFonts w:ascii="PT Astra Serif" w:hAnsi="PT Astra Serif"/>
          <w:szCs w:val="28"/>
        </w:rPr>
        <w:t xml:space="preserve">3</w:t>
      </w:r>
      <w:r>
        <w:rPr>
          <w:rFonts w:ascii="PT Astra Serif" w:hAnsi="PT Astra Serif"/>
          <w:szCs w:val="28"/>
        </w:rPr>
        <w:t xml:space="preserve"> года.</w:t>
      </w:r>
    </w:p>
    <w:p>
      <w:pPr>
        <w:pStyle w:val="Normal"/>
        <w:ind w:firstLine="708"/>
        <w:jc w:val="both"/>
        <w:rPr>
          <w:rFonts w:ascii="PT Astra Serif" w:hAnsi="PT Astra Serif"/>
          <w:szCs w:val="28"/>
        </w:rPr>
      </w:pPr>
      <w:r>
        <w:rPr>
          <w:rFonts w:ascii="PT Astra Serif" w:hAnsi="PT Astra Serif"/>
          <w:szCs w:val="28"/>
        </w:rPr>
        <w:t xml:space="preserve">За отчетный период проведено </w:t>
      </w:r>
      <w:r>
        <w:rPr>
          <w:rFonts w:ascii="PT Astra Serif" w:hAnsi="PT Astra Serif"/>
          <w:szCs w:val="28"/>
        </w:rPr>
        <w:t xml:space="preserve">1</w:t>
      </w:r>
      <w:r>
        <w:rPr>
          <w:rFonts w:ascii="PT Astra Serif" w:hAnsi="PT Astra Serif"/>
          <w:szCs w:val="28"/>
        </w:rPr>
        <w:t xml:space="preserve">2</w:t>
      </w:r>
      <w:r>
        <w:rPr>
          <w:rFonts w:ascii="PT Astra Serif" w:hAnsi="PT Astra Serif"/>
          <w:szCs w:val="28"/>
        </w:rPr>
        <w:t xml:space="preserve"> заседаний комитета, рассмотрено </w:t>
      </w:r>
      <w:r>
        <w:rPr>
          <w:rFonts w:ascii="PT Astra Serif" w:hAnsi="PT Astra Serif"/>
          <w:szCs w:val="28"/>
        </w:rPr>
        <w:t xml:space="preserve">63</w:t>
      </w:r>
      <w:r>
        <w:rPr>
          <w:rFonts w:ascii="PT Astra Serif" w:hAnsi="PT Astra Serif"/>
          <w:szCs w:val="28"/>
        </w:rPr>
        <w:t xml:space="preserve"> </w:t>
      </w:r>
      <w:r>
        <w:rPr>
          <w:rFonts w:ascii="PT Astra Serif" w:hAnsi="PT Astra Serif"/>
          <w:szCs w:val="28"/>
        </w:rPr>
        <w:t xml:space="preserve">вопрос</w:t>
      </w:r>
      <w:r>
        <w:rPr>
          <w:rFonts w:ascii="PT Astra Serif" w:hAnsi="PT Astra Serif"/>
          <w:szCs w:val="28"/>
        </w:rPr>
        <w:t xml:space="preserve">а</w:t>
      </w:r>
      <w:r>
        <w:rPr>
          <w:rFonts w:ascii="PT Astra Serif" w:hAnsi="PT Astra Serif"/>
          <w:szCs w:val="28"/>
        </w:rPr>
        <w:t xml:space="preserve"> с участием представителей органов исполнительной власти, профильных министерств и управлений, Общественной палаты Алтайского края, Счетной палаты Алтайского края, предпринимателей и научных учреждений. </w:t>
      </w:r>
    </w:p>
    <w:p>
      <w:pPr>
        <w:pStyle w:val="Normal"/>
        <w:ind w:firstLine="708"/>
        <w:jc w:val="both"/>
        <w:rPr>
          <w:rFonts w:ascii="PT Astra Serif" w:hAnsi="PT Astra Serif"/>
          <w:szCs w:val="28"/>
        </w:rPr>
      </w:pPr>
      <w:r>
        <w:rPr>
          <w:rFonts w:ascii="PT Astra Serif" w:hAnsi="PT Astra Serif"/>
          <w:szCs w:val="28"/>
        </w:rPr>
        <w:t xml:space="preserve">В комитет поступило </w:t>
      </w:r>
      <w:r>
        <w:rPr>
          <w:rFonts w:ascii="PT Astra Serif" w:hAnsi="PT Astra Serif"/>
          <w:szCs w:val="28"/>
        </w:rPr>
        <w:t xml:space="preserve">53</w:t>
      </w:r>
      <w:r>
        <w:rPr>
          <w:rFonts w:ascii="PT Astra Serif" w:hAnsi="PT Astra Serif"/>
          <w:szCs w:val="28"/>
        </w:rPr>
        <w:t xml:space="preserve"> обращени</w:t>
      </w:r>
      <w:r>
        <w:rPr>
          <w:rFonts w:ascii="PT Astra Serif" w:hAnsi="PT Astra Serif"/>
          <w:szCs w:val="28"/>
        </w:rPr>
        <w:t xml:space="preserve">я</w:t>
      </w:r>
      <w:r>
        <w:rPr>
          <w:rFonts w:ascii="PT Astra Serif" w:hAnsi="PT Astra Serif"/>
          <w:szCs w:val="28"/>
        </w:rPr>
        <w:t xml:space="preserve"> от организаций, </w:t>
      </w:r>
      <w:r>
        <w:rPr>
          <w:rFonts w:ascii="PT Astra Serif" w:hAnsi="PT Astra Serif"/>
          <w:szCs w:val="28"/>
        </w:rPr>
        <w:t xml:space="preserve">42</w:t>
      </w:r>
      <w:r>
        <w:rPr>
          <w:rFonts w:ascii="PT Astra Serif" w:hAnsi="PT Astra Serif"/>
          <w:szCs w:val="28"/>
        </w:rPr>
        <w:t xml:space="preserve"> </w:t>
      </w:r>
      <w:r>
        <w:rPr>
          <w:rFonts w:ascii="PT Astra Serif" w:hAnsi="PT Astra Serif"/>
          <w:szCs w:val="28"/>
        </w:rPr>
        <w:t xml:space="preserve">от граждан, рассмотрен</w:t>
      </w:r>
      <w:r>
        <w:rPr>
          <w:rFonts w:ascii="PT Astra Serif" w:hAnsi="PT Astra Serif"/>
          <w:szCs w:val="28"/>
        </w:rPr>
        <w:t xml:space="preserve">о</w:t>
      </w:r>
      <w:r>
        <w:rPr>
          <w:rFonts w:ascii="PT Astra Serif" w:hAnsi="PT Astra Serif"/>
          <w:szCs w:val="28"/>
        </w:rPr>
        <w:t xml:space="preserve"> </w:t>
      </w:r>
      <w:r>
        <w:rPr>
          <w:rFonts w:ascii="PT Astra Serif" w:hAnsi="PT Astra Serif"/>
          <w:szCs w:val="28"/>
        </w:rPr>
        <w:t xml:space="preserve">112</w:t>
      </w:r>
      <w:r>
        <w:rPr>
          <w:rFonts w:ascii="PT Astra Serif" w:hAnsi="PT Astra Serif"/>
          <w:szCs w:val="28"/>
        </w:rPr>
        <w:t xml:space="preserve"> </w:t>
      </w:r>
      <w:r>
        <w:rPr>
          <w:rFonts w:ascii="PT Astra Serif" w:hAnsi="PT Astra Serif"/>
          <w:szCs w:val="28"/>
        </w:rPr>
        <w:t xml:space="preserve">проект</w:t>
      </w:r>
      <w:r>
        <w:rPr>
          <w:rFonts w:ascii="PT Astra Serif" w:hAnsi="PT Astra Serif"/>
          <w:szCs w:val="28"/>
        </w:rPr>
        <w:t xml:space="preserve">ов</w:t>
      </w:r>
      <w:r>
        <w:rPr>
          <w:rFonts w:ascii="PT Astra Serif" w:hAnsi="PT Astra Serif"/>
          <w:szCs w:val="28"/>
        </w:rPr>
        <w:t xml:space="preserve"> федеральн</w:t>
      </w:r>
      <w:r>
        <w:rPr>
          <w:rFonts w:ascii="PT Astra Serif" w:hAnsi="PT Astra Serif"/>
          <w:szCs w:val="28"/>
        </w:rPr>
        <w:t xml:space="preserve">ых</w:t>
      </w:r>
      <w:r>
        <w:rPr>
          <w:rFonts w:ascii="PT Astra Serif" w:hAnsi="PT Astra Serif"/>
          <w:szCs w:val="28"/>
        </w:rPr>
        <w:t xml:space="preserve"> закон</w:t>
      </w:r>
      <w:r>
        <w:rPr>
          <w:rFonts w:ascii="PT Astra Serif" w:hAnsi="PT Astra Serif"/>
          <w:szCs w:val="28"/>
        </w:rPr>
        <w:t xml:space="preserve">ов</w:t>
      </w:r>
      <w:r>
        <w:rPr>
          <w:rFonts w:ascii="PT Astra Serif" w:hAnsi="PT Astra Serif"/>
          <w:szCs w:val="28"/>
        </w:rPr>
        <w:t xml:space="preserve">, </w:t>
      </w:r>
      <w:r>
        <w:rPr>
          <w:rFonts w:ascii="PT Astra Serif" w:hAnsi="PT Astra Serif"/>
          <w:szCs w:val="28"/>
        </w:rPr>
        <w:t xml:space="preserve">4</w:t>
      </w:r>
      <w:r>
        <w:rPr>
          <w:rFonts w:ascii="PT Astra Serif" w:hAnsi="PT Astra Serif"/>
          <w:szCs w:val="28"/>
        </w:rPr>
        <w:t xml:space="preserve"> законодательных инициатив</w:t>
      </w:r>
      <w:r>
        <w:rPr>
          <w:rFonts w:ascii="PT Astra Serif" w:hAnsi="PT Astra Serif"/>
          <w:szCs w:val="28"/>
        </w:rPr>
        <w:t xml:space="preserve">ы</w:t>
      </w:r>
      <w:r>
        <w:rPr>
          <w:rFonts w:ascii="PT Astra Serif" w:hAnsi="PT Astra Serif"/>
          <w:szCs w:val="28"/>
        </w:rPr>
        <w:t xml:space="preserve"> от субъектов РФ</w:t>
      </w:r>
      <w:r>
        <w:rPr>
          <w:rFonts w:ascii="PT Astra Serif" w:hAnsi="PT Astra Serif"/>
          <w:szCs w:val="28"/>
        </w:rPr>
        <w:t xml:space="preserve">, поддержано </w:t>
      </w:r>
      <w:r>
        <w:rPr>
          <w:rFonts w:ascii="PT Astra Serif" w:hAnsi="PT Astra Serif"/>
          <w:szCs w:val="28"/>
        </w:rPr>
        <w:t xml:space="preserve">19</w:t>
      </w:r>
      <w:r>
        <w:rPr>
          <w:rFonts w:ascii="PT Astra Serif" w:hAnsi="PT Astra Serif"/>
          <w:color w:val="ff0000"/>
          <w:szCs w:val="28"/>
        </w:rPr>
        <w:t xml:space="preserve"> </w:t>
      </w:r>
      <w:r>
        <w:rPr>
          <w:rFonts w:ascii="PT Astra Serif" w:hAnsi="PT Astra Serif"/>
          <w:szCs w:val="28"/>
        </w:rPr>
        <w:t xml:space="preserve">обращений региональных парламентов</w:t>
      </w:r>
      <w:r>
        <w:rPr>
          <w:rFonts w:ascii="PT Astra Serif" w:hAnsi="PT Astra Serif"/>
          <w:szCs w:val="28"/>
        </w:rPr>
        <w:t xml:space="preserve">. </w:t>
      </w:r>
    </w:p>
    <w:p>
      <w:pPr>
        <w:pStyle w:val="Normal"/>
        <w:ind w:firstLine="708"/>
        <w:jc w:val="both"/>
        <w:rPr>
          <w:rFonts w:ascii="PT Astra Serif" w:hAnsi="PT Astra Serif"/>
          <w:szCs w:val="28"/>
        </w:rPr>
      </w:pPr>
      <w:r>
        <w:rPr>
          <w:rFonts w:ascii="PT Astra Serif" w:hAnsi="PT Astra Serif"/>
          <w:szCs w:val="28"/>
        </w:rPr>
        <w:t xml:space="preserve">За отчётный период комитетом было рассмотрено </w:t>
      </w:r>
      <w:r>
        <w:rPr>
          <w:rFonts w:ascii="PT Astra Serif" w:hAnsi="PT Astra Serif"/>
          <w:szCs w:val="28"/>
        </w:rPr>
        <w:t xml:space="preserve">22</w:t>
      </w:r>
      <w:r>
        <w:rPr>
          <w:rFonts w:ascii="PT Astra Serif" w:hAnsi="PT Astra Serif"/>
          <w:szCs w:val="28"/>
        </w:rPr>
        <w:t xml:space="preserve"> проекта закона Алтайского края. Принят</w:t>
      </w:r>
      <w:r>
        <w:rPr>
          <w:rFonts w:ascii="PT Astra Serif" w:hAnsi="PT Astra Serif"/>
          <w:szCs w:val="28"/>
        </w:rPr>
        <w:t xml:space="preserve">о</w:t>
      </w:r>
      <w:r>
        <w:rPr>
          <w:rFonts w:ascii="PT Astra Serif" w:hAnsi="PT Astra Serif"/>
          <w:szCs w:val="28"/>
        </w:rPr>
        <w:t xml:space="preserve"> </w:t>
      </w:r>
      <w:r>
        <w:rPr>
          <w:rFonts w:ascii="PT Astra Serif" w:hAnsi="PT Astra Serif"/>
          <w:szCs w:val="28"/>
        </w:rPr>
        <w:t xml:space="preserve">1</w:t>
      </w:r>
      <w:r>
        <w:rPr>
          <w:rFonts w:ascii="PT Astra Serif" w:hAnsi="PT Astra Serif"/>
          <w:szCs w:val="28"/>
        </w:rPr>
        <w:t xml:space="preserve">6</w:t>
      </w:r>
      <w:r>
        <w:rPr>
          <w:rFonts w:ascii="PT Astra Serif" w:hAnsi="PT Astra Serif"/>
          <w:szCs w:val="28"/>
        </w:rPr>
        <w:t xml:space="preserve"> </w:t>
      </w:r>
      <w:r>
        <w:rPr>
          <w:rFonts w:ascii="PT Astra Serif" w:hAnsi="PT Astra Serif"/>
          <w:szCs w:val="28"/>
        </w:rPr>
        <w:t xml:space="preserve">законов Алтайского края и </w:t>
      </w:r>
      <w:r>
        <w:rPr>
          <w:rFonts w:ascii="PT Astra Serif" w:hAnsi="PT Astra Serif"/>
          <w:szCs w:val="28"/>
        </w:rPr>
        <w:t xml:space="preserve">3</w:t>
      </w:r>
      <w:r>
        <w:rPr>
          <w:rFonts w:ascii="PT Astra Serif" w:hAnsi="PT Astra Serif"/>
          <w:szCs w:val="28"/>
        </w:rPr>
        <w:t xml:space="preserve"> постановлени</w:t>
      </w:r>
      <w:r>
        <w:rPr>
          <w:rFonts w:ascii="PT Astra Serif" w:hAnsi="PT Astra Serif"/>
          <w:szCs w:val="28"/>
        </w:rPr>
        <w:t xml:space="preserve">я</w:t>
      </w:r>
      <w:r>
        <w:rPr>
          <w:rFonts w:ascii="PT Astra Serif" w:hAnsi="PT Astra Serif"/>
          <w:szCs w:val="28"/>
        </w:rPr>
        <w:t xml:space="preserve"> АКЗС</w:t>
      </w:r>
      <w:r>
        <w:rPr>
          <w:rFonts w:ascii="PT Astra Serif" w:hAnsi="PT Astra Serif"/>
          <w:szCs w:val="28"/>
        </w:rPr>
        <w:t xml:space="preserve"> </w:t>
      </w:r>
      <w:r>
        <w:rPr>
          <w:rFonts w:ascii="PT Astra Serif" w:hAnsi="PT Astra Serif"/>
          <w:szCs w:val="28"/>
        </w:rPr>
        <w:t xml:space="preserve">по вопросам ведения комитета</w:t>
      </w:r>
      <w:r>
        <w:rPr>
          <w:rFonts w:ascii="PT Astra Serif" w:hAnsi="PT Astra Serif"/>
          <w:szCs w:val="28"/>
        </w:rPr>
        <w:t xml:space="preserve">:</w:t>
      </w:r>
    </w:p>
    <w:p>
      <w:pPr>
        <w:pStyle w:val="Normal"/>
        <w:ind w:firstLine="708"/>
        <w:jc w:val="both"/>
        <w:rPr>
          <w:rFonts w:ascii="PT Astra Serif" w:hAnsi="PT Astra Serif"/>
          <w:bCs/>
          <w:szCs w:val="28"/>
        </w:rPr>
      </w:pPr>
      <w:r>
        <w:rPr>
          <w:rFonts w:ascii="PT Astra Serif" w:hAnsi="PT Astra Serif"/>
          <w:szCs w:val="28"/>
        </w:rPr>
        <w:t xml:space="preserve">В 202</w:t>
      </w:r>
      <w:r>
        <w:rPr>
          <w:rFonts w:ascii="PT Astra Serif" w:hAnsi="PT Astra Serif"/>
          <w:szCs w:val="28"/>
        </w:rPr>
        <w:t xml:space="preserve">3</w:t>
      </w:r>
      <w:r>
        <w:rPr>
          <w:rFonts w:ascii="PT Astra Serif" w:hAnsi="PT Astra Serif"/>
          <w:szCs w:val="28"/>
        </w:rPr>
        <w:t xml:space="preserve"> году </w:t>
      </w:r>
      <w:r>
        <w:rPr>
          <w:rFonts w:ascii="PT Astra Serif" w:hAnsi="PT Astra Serif"/>
          <w:szCs w:val="28"/>
        </w:rPr>
        <w:t xml:space="preserve">комитетом </w:t>
      </w:r>
      <w:r>
        <w:rPr>
          <w:rFonts w:ascii="PT Astra Serif" w:hAnsi="PT Astra Serif"/>
          <w:szCs w:val="28"/>
        </w:rPr>
        <w:t xml:space="preserve">подготовлен</w:t>
      </w:r>
      <w:r>
        <w:rPr>
          <w:rFonts w:ascii="PT Astra Serif" w:hAnsi="PT Astra Serif"/>
          <w:szCs w:val="28"/>
        </w:rPr>
        <w:t xml:space="preserve">а</w:t>
      </w:r>
      <w:r>
        <w:rPr>
          <w:rFonts w:ascii="PT Astra Serif" w:hAnsi="PT Astra Serif"/>
          <w:szCs w:val="28"/>
        </w:rPr>
        <w:t xml:space="preserve"> </w:t>
      </w:r>
      <w:r>
        <w:rPr>
          <w:rFonts w:ascii="PT Astra Serif" w:hAnsi="PT Astra Serif"/>
          <w:szCs w:val="28"/>
        </w:rPr>
        <w:t xml:space="preserve">законодательн</w:t>
      </w:r>
      <w:r>
        <w:rPr>
          <w:rFonts w:ascii="PT Astra Serif" w:hAnsi="PT Astra Serif"/>
          <w:szCs w:val="28"/>
        </w:rPr>
        <w:t xml:space="preserve">ая</w:t>
      </w:r>
      <w:r>
        <w:rPr>
          <w:rFonts w:ascii="PT Astra Serif" w:hAnsi="PT Astra Serif"/>
          <w:szCs w:val="28"/>
        </w:rPr>
        <w:t xml:space="preserve"> инициатив</w:t>
      </w:r>
      <w:r>
        <w:rPr>
          <w:rFonts w:ascii="PT Astra Serif" w:hAnsi="PT Astra Serif"/>
          <w:szCs w:val="28"/>
        </w:rPr>
        <w:t xml:space="preserve">а</w:t>
      </w:r>
      <w:r>
        <w:rPr>
          <w:rFonts w:ascii="PT Astra Serif" w:hAnsi="PT Astra Serif"/>
          <w:bCs/>
          <w:szCs w:val="28"/>
        </w:rPr>
        <w:t xml:space="preserve"> по внесению изменения в </w:t>
      </w:r>
      <w:r>
        <w:rPr>
          <w:rFonts w:ascii="PT Astra Serif" w:hAnsi="PT Astra Serif"/>
          <w:szCs w:val="28"/>
        </w:rPr>
        <w:t xml:space="preserve">статью 29.1 Лесного кодекса Российской Федерации</w:t>
      </w:r>
      <w:r>
        <w:rPr>
          <w:rFonts w:ascii="PT Astra Serif" w:hAnsi="PT Astra Serif"/>
          <w:bCs/>
          <w:szCs w:val="28"/>
        </w:rPr>
        <w:t xml:space="preserve">.</w:t>
      </w:r>
      <w:r>
        <w:rPr>
          <w:rFonts w:ascii="PT Astra Serif" w:hAnsi="PT Astra Serif"/>
          <w:bCs/>
          <w:szCs w:val="28"/>
        </w:rPr>
      </w:r>
    </w:p>
    <w:p>
      <w:pPr>
        <w:pStyle w:val="Normal"/>
        <w:ind w:firstLine="708"/>
        <w:jc w:val="both"/>
        <w:rPr>
          <w:rFonts w:ascii="PT Astra Serif" w:hAnsi="PT Astra Serif"/>
          <w:szCs w:val="28"/>
        </w:rPr>
      </w:pPr>
      <w:r>
        <w:rPr>
          <w:rFonts w:ascii="PT Astra Serif" w:hAnsi="PT Astra Serif"/>
          <w:szCs w:val="28"/>
        </w:rPr>
        <w:t xml:space="preserve">В </w:t>
      </w:r>
      <w:r>
        <w:rPr>
          <w:rFonts w:ascii="PT Astra Serif" w:hAnsi="PT Astra Serif"/>
          <w:szCs w:val="28"/>
        </w:rPr>
        <w:t xml:space="preserve">комитет поступило </w:t>
      </w:r>
      <w:r>
        <w:rPr>
          <w:rFonts w:ascii="PT Astra Serif" w:hAnsi="PT Astra Serif"/>
          <w:szCs w:val="28"/>
        </w:rPr>
        <w:t xml:space="preserve">51</w:t>
      </w:r>
      <w:r>
        <w:rPr>
          <w:rFonts w:ascii="PT Astra Serif" w:hAnsi="PT Astra Serif"/>
          <w:szCs w:val="28"/>
        </w:rPr>
        <w:t xml:space="preserve"> ходатайств</w:t>
      </w:r>
      <w:r>
        <w:rPr>
          <w:rFonts w:ascii="PT Astra Serif" w:hAnsi="PT Astra Serif"/>
          <w:szCs w:val="28"/>
        </w:rPr>
        <w:t xml:space="preserve">о</w:t>
      </w:r>
      <w:r>
        <w:rPr>
          <w:rFonts w:ascii="PT Astra Serif" w:hAnsi="PT Astra Serif"/>
          <w:szCs w:val="28"/>
        </w:rPr>
        <w:t xml:space="preserve"> </w:t>
      </w:r>
      <w:r>
        <w:rPr>
          <w:rFonts w:ascii="PT Astra Serif" w:hAnsi="PT Astra Serif"/>
          <w:szCs w:val="28"/>
          <w:lang w:eastAsia="ru-RU"/>
        </w:rPr>
        <w:t xml:space="preserve">о представлении к поощрению</w:t>
      </w:r>
      <w:r>
        <w:rPr>
          <w:rFonts w:ascii="PT Astra Serif" w:hAnsi="PT Astra Serif"/>
          <w:szCs w:val="28"/>
        </w:rPr>
        <w:t xml:space="preserve"> Благодарностью </w:t>
      </w:r>
      <w:r>
        <w:rPr>
          <w:rFonts w:ascii="PT Astra Serif" w:hAnsi="PT Astra Serif"/>
          <w:szCs w:val="28"/>
        </w:rPr>
        <w:t xml:space="preserve">комитет</w:t>
      </w:r>
      <w:r>
        <w:rPr>
          <w:rFonts w:ascii="PT Astra Serif" w:hAnsi="PT Astra Serif"/>
          <w:szCs w:val="28"/>
        </w:rPr>
        <w:t xml:space="preserve">а граждан, коллективов, организаций. По всем ходатайствам были</w:t>
      </w:r>
      <w:r>
        <w:rPr>
          <w:rFonts w:ascii="PT Astra Serif" w:hAnsi="PT Astra Serif"/>
          <w:szCs w:val="28"/>
        </w:rPr>
        <w:t xml:space="preserve"> принят</w:t>
      </w:r>
      <w:r>
        <w:rPr>
          <w:rFonts w:ascii="PT Astra Serif" w:hAnsi="PT Astra Serif"/>
          <w:szCs w:val="28"/>
        </w:rPr>
        <w:t xml:space="preserve">ы положительные решения.</w:t>
      </w:r>
      <w:r>
        <w:rPr>
          <w:rFonts w:ascii="PT Astra Serif" w:hAnsi="PT Astra Serif"/>
          <w:szCs w:val="28"/>
        </w:rPr>
        <w:t xml:space="preserve"> </w:t>
      </w:r>
      <w:r>
        <w:rPr>
          <w:rFonts w:ascii="PT Astra Serif" w:hAnsi="PT Astra Serif"/>
          <w:szCs w:val="28"/>
        </w:rPr>
      </w:r>
    </w:p>
    <w:p>
      <w:pPr>
        <w:pStyle w:val="BodyTextIndent2"/>
        <w:spacing w:after="0" w:line="240" w:lineRule="auto"/>
        <w:ind w:left="0" w:firstLine="708"/>
        <w:jc w:val="both"/>
        <w:rPr>
          <w:rFonts w:ascii="PT Astra Serif" w:hAnsi="PT Astra Serif"/>
          <w:i/>
          <w:color w:val="ff0000"/>
          <w:sz w:val="28"/>
          <w:szCs w:val="28"/>
        </w:rPr>
      </w:pPr>
      <w:r>
        <w:rPr>
          <w:rFonts w:ascii="PT Astra Serif" w:hAnsi="PT Astra Serif"/>
          <w:sz w:val="28"/>
          <w:szCs w:val="28"/>
        </w:rPr>
        <w:t xml:space="preserve">К</w:t>
      </w:r>
      <w:r>
        <w:rPr>
          <w:rFonts w:ascii="PT Astra Serif" w:hAnsi="PT Astra Serif"/>
          <w:sz w:val="28"/>
          <w:szCs w:val="28"/>
        </w:rPr>
        <w:t xml:space="preserve">омитет</w:t>
      </w:r>
      <w:r>
        <w:rPr>
          <w:rFonts w:ascii="PT Astra Serif" w:hAnsi="PT Astra Serif"/>
          <w:sz w:val="28"/>
          <w:szCs w:val="28"/>
        </w:rPr>
        <w:t xml:space="preserve">ом</w:t>
      </w:r>
      <w:r>
        <w:rPr>
          <w:rFonts w:ascii="PT Astra Serif" w:hAnsi="PT Astra Serif"/>
          <w:sz w:val="28"/>
          <w:szCs w:val="28"/>
        </w:rPr>
        <w:t xml:space="preserve"> </w:t>
      </w:r>
      <w:r>
        <w:rPr>
          <w:rFonts w:ascii="PT Astra Serif" w:hAnsi="PT Astra Serif"/>
          <w:sz w:val="28"/>
          <w:szCs w:val="28"/>
        </w:rPr>
        <w:t xml:space="preserve">проведен</w:t>
      </w:r>
      <w:r>
        <w:rPr>
          <w:rFonts w:ascii="PT Astra Serif" w:hAnsi="PT Astra Serif"/>
          <w:sz w:val="28"/>
          <w:szCs w:val="28"/>
        </w:rPr>
        <w:t xml:space="preserve">о</w:t>
      </w:r>
      <w:r>
        <w:rPr>
          <w:rFonts w:ascii="PT Astra Serif" w:hAnsi="PT Astra Serif"/>
          <w:sz w:val="28"/>
          <w:szCs w:val="28"/>
        </w:rPr>
        <w:t xml:space="preserve"> </w:t>
      </w:r>
      <w:r>
        <w:rPr>
          <w:rFonts w:ascii="PT Astra Serif" w:hAnsi="PT Astra Serif"/>
          <w:sz w:val="28"/>
          <w:szCs w:val="28"/>
        </w:rPr>
        <w:t xml:space="preserve">2</w:t>
      </w:r>
      <w:r>
        <w:rPr>
          <w:rFonts w:ascii="PT Astra Serif" w:hAnsi="PT Astra Serif"/>
          <w:sz w:val="28"/>
          <w:szCs w:val="28"/>
        </w:rPr>
        <w:t xml:space="preserve"> интернет – конференци</w:t>
      </w:r>
      <w:r>
        <w:rPr>
          <w:rFonts w:ascii="PT Astra Serif" w:hAnsi="PT Astra Serif"/>
          <w:sz w:val="28"/>
          <w:szCs w:val="28"/>
        </w:rPr>
        <w:t xml:space="preserve">и</w:t>
      </w:r>
      <w:r>
        <w:rPr>
          <w:rFonts w:ascii="PT Astra Serif" w:hAnsi="PT Astra Serif"/>
          <w:sz w:val="28"/>
          <w:szCs w:val="28"/>
        </w:rPr>
        <w:t xml:space="preserve">, в рамках котор</w:t>
      </w:r>
      <w:r>
        <w:rPr>
          <w:rFonts w:ascii="PT Astra Serif" w:hAnsi="PT Astra Serif"/>
          <w:sz w:val="28"/>
          <w:szCs w:val="28"/>
        </w:rPr>
        <w:t xml:space="preserve">ых</w:t>
      </w:r>
      <w:r>
        <w:rPr>
          <w:rFonts w:ascii="PT Astra Serif" w:hAnsi="PT Astra Serif"/>
          <w:sz w:val="28"/>
          <w:szCs w:val="28"/>
        </w:rPr>
        <w:t xml:space="preserve"> </w:t>
      </w:r>
      <w:r>
        <w:rPr>
          <w:rFonts w:ascii="PT Astra Serif" w:hAnsi="PT Astra Serif"/>
          <w:sz w:val="28"/>
          <w:szCs w:val="28"/>
        </w:rPr>
        <w:t xml:space="preserve">подготовлен</w:t>
      </w:r>
      <w:r>
        <w:rPr>
          <w:rFonts w:ascii="PT Astra Serif" w:hAnsi="PT Astra Serif"/>
          <w:sz w:val="28"/>
          <w:szCs w:val="28"/>
        </w:rPr>
        <w:t xml:space="preserve">ы</w:t>
      </w:r>
      <w:r>
        <w:rPr>
          <w:rFonts w:ascii="PT Astra Serif" w:hAnsi="PT Astra Serif"/>
          <w:sz w:val="28"/>
          <w:szCs w:val="28"/>
        </w:rPr>
        <w:t xml:space="preserve"> ответы на </w:t>
      </w:r>
      <w:r>
        <w:rPr>
          <w:rFonts w:ascii="PT Astra Serif" w:hAnsi="PT Astra Serif"/>
          <w:sz w:val="28"/>
          <w:szCs w:val="28"/>
        </w:rPr>
        <w:t xml:space="preserve">8</w:t>
      </w:r>
      <w:r>
        <w:rPr>
          <w:rFonts w:ascii="PT Astra Serif" w:hAnsi="PT Astra Serif"/>
          <w:sz w:val="28"/>
          <w:szCs w:val="28"/>
        </w:rPr>
        <w:t xml:space="preserve"> вопросов.</w:t>
      </w:r>
      <w:r>
        <w:rPr>
          <w:rFonts w:ascii="PT Astra Serif" w:hAnsi="PT Astra Serif"/>
          <w:sz w:val="28"/>
          <w:szCs w:val="28"/>
        </w:rPr>
        <w:t xml:space="preserve"> </w:t>
      </w:r>
      <w:r>
        <w:rPr>
          <w:rFonts w:ascii="PT Astra Serif" w:hAnsi="PT Astra Serif"/>
          <w:i/>
          <w:color w:val="ff0000"/>
          <w:sz w:val="28"/>
          <w:szCs w:val="28"/>
        </w:rPr>
      </w:r>
    </w:p>
    <w:p>
      <w:pPr>
        <w:pStyle w:val="BodyTextIndent2"/>
        <w:spacing w:after="0" w:line="240" w:lineRule="auto"/>
        <w:ind w:left="0" w:firstLine="708"/>
        <w:jc w:val="both"/>
        <w:rPr>
          <w:rFonts w:ascii="PT Astra Serif" w:hAnsi="PT Astra Serif"/>
          <w:sz w:val="28"/>
          <w:szCs w:val="28"/>
        </w:rPr>
      </w:pPr>
      <w:r>
        <w:rPr>
          <w:rFonts w:ascii="PT Astra Serif" w:hAnsi="PT Astra Serif"/>
          <w:sz w:val="28"/>
          <w:szCs w:val="28"/>
        </w:rPr>
        <w:t xml:space="preserve">Проведен</w:t>
      </w:r>
      <w:r>
        <w:rPr>
          <w:rFonts w:ascii="PT Astra Serif" w:hAnsi="PT Astra Serif"/>
          <w:sz w:val="28"/>
          <w:szCs w:val="28"/>
        </w:rPr>
        <w:t xml:space="preserve">о</w:t>
      </w:r>
      <w:r>
        <w:rPr>
          <w:rFonts w:ascii="PT Astra Serif" w:hAnsi="PT Astra Serif"/>
          <w:sz w:val="28"/>
          <w:szCs w:val="28"/>
        </w:rPr>
        <w:t xml:space="preserve"> </w:t>
      </w:r>
      <w:r>
        <w:rPr>
          <w:rFonts w:ascii="PT Astra Serif" w:hAnsi="PT Astra Serif"/>
          <w:sz w:val="28"/>
          <w:szCs w:val="28"/>
        </w:rPr>
        <w:t xml:space="preserve">2</w:t>
      </w:r>
      <w:r>
        <w:rPr>
          <w:rFonts w:ascii="PT Astra Serif" w:hAnsi="PT Astra Serif"/>
          <w:color w:val="ff0000"/>
          <w:sz w:val="28"/>
          <w:szCs w:val="28"/>
        </w:rPr>
        <w:t xml:space="preserve"> </w:t>
      </w:r>
      <w:r>
        <w:rPr>
          <w:rFonts w:ascii="PT Astra Serif" w:hAnsi="PT Astra Serif"/>
          <w:sz w:val="28"/>
          <w:szCs w:val="28"/>
        </w:rPr>
        <w:t xml:space="preserve">расширенных заседания комитета совместно с Советом по развитию агропромышленного комплекса и сельских территорий при АКЗС. </w:t>
      </w:r>
    </w:p>
    <w:p>
      <w:pPr>
        <w:pStyle w:val="BodyText"/>
        <w:jc w:val="both"/>
        <w:rPr>
          <w:rStyle w:val="Strong"/>
          <w:rFonts w:ascii="PT Astra Serif" w:hAnsi="PT Astra Serif"/>
          <w:b w:val="0"/>
        </w:rPr>
      </w:pPr>
      <w:r>
        <w:rPr>
          <w:rFonts w:ascii="PT Astra Serif" w:hAnsi="PT Astra Serif"/>
          <w:szCs w:val="28"/>
        </w:rPr>
        <w:t xml:space="preserve">П</w:t>
      </w:r>
      <w:r>
        <w:rPr>
          <w:rFonts w:ascii="PT Astra Serif" w:hAnsi="PT Astra Serif"/>
          <w:szCs w:val="28"/>
        </w:rPr>
        <w:t xml:space="preserve">роведено </w:t>
      </w:r>
      <w:r>
        <w:rPr>
          <w:rFonts w:ascii="PT Astra Serif" w:hAnsi="PT Astra Serif"/>
          <w:szCs w:val="28"/>
        </w:rPr>
        <w:t xml:space="preserve">2</w:t>
      </w:r>
      <w:r>
        <w:rPr>
          <w:rFonts w:ascii="PT Astra Serif" w:hAnsi="PT Astra Serif"/>
          <w:szCs w:val="28"/>
        </w:rPr>
        <w:t xml:space="preserve"> выездных заседания комитета</w:t>
      </w:r>
      <w:r>
        <w:rPr>
          <w:rFonts w:ascii="PT Astra Serif" w:hAnsi="PT Astra Serif"/>
          <w:szCs w:val="28"/>
        </w:rPr>
        <w:t xml:space="preserve"> в Тальменском районе на тему «Обеспечение граждан Тальменского района деловой и дровяной древесиной для собственных нужд», в Алтайском</w:t>
      </w:r>
      <w:r>
        <w:rPr>
          <w:rFonts w:ascii="PT Astra Serif" w:hAnsi="PT Astra Serif"/>
          <w:szCs w:val="28"/>
        </w:rPr>
        <w:t xml:space="preserve"> район</w:t>
      </w:r>
      <w:r>
        <w:rPr>
          <w:rFonts w:ascii="PT Astra Serif" w:hAnsi="PT Astra Serif"/>
          <w:szCs w:val="28"/>
        </w:rPr>
        <w:t xml:space="preserve">е</w:t>
      </w:r>
      <w:r>
        <w:rPr>
          <w:rFonts w:ascii="PT Astra Serif" w:hAnsi="PT Astra Serif"/>
          <w:szCs w:val="28"/>
        </w:rPr>
        <w:t xml:space="preserve"> на тему «</w:t>
      </w:r>
      <w:r>
        <w:rPr>
          <w:rFonts w:ascii="PT Astra Serif" w:hAnsi="PT Astra Serif"/>
          <w:szCs w:val="28"/>
        </w:rPr>
        <w:t xml:space="preserve">Актуальные вопросы развития пантового оленеводства в Алтайском крае</w:t>
      </w:r>
      <w:r>
        <w:rPr>
          <w:rFonts w:ascii="PT Astra Serif" w:hAnsi="PT Astra Serif"/>
          <w:szCs w:val="28"/>
        </w:rPr>
        <w:t xml:space="preserve">»</w:t>
      </w:r>
      <w:r>
        <w:rPr>
          <w:rFonts w:ascii="PT Astra Serif" w:hAnsi="PT Astra Serif"/>
          <w:szCs w:val="28"/>
        </w:rPr>
        <w:t xml:space="preserve"> </w:t>
      </w:r>
      <w:r>
        <w:rPr>
          <w:rFonts w:ascii="PT Astra Serif" w:hAnsi="PT Astra Serif"/>
          <w:szCs w:val="28"/>
        </w:rPr>
        <w:t xml:space="preserve">совместно </w:t>
      </w:r>
      <w:r>
        <w:rPr>
          <w:rStyle w:val="Strong"/>
          <w:rFonts w:ascii="PT Astra Serif" w:hAnsi="PT Astra Serif"/>
          <w:b w:val="0"/>
        </w:rPr>
        <w:t xml:space="preserve">постоянн</w:t>
      </w:r>
      <w:r>
        <w:rPr>
          <w:rStyle w:val="Strong"/>
          <w:rFonts w:ascii="PT Astra Serif" w:hAnsi="PT Astra Serif"/>
          <w:b w:val="0"/>
        </w:rPr>
        <w:t xml:space="preserve">ым</w:t>
      </w:r>
      <w:r>
        <w:rPr>
          <w:rStyle w:val="Strong"/>
          <w:rFonts w:ascii="PT Astra Serif" w:hAnsi="PT Astra Serif"/>
          <w:b w:val="0"/>
        </w:rPr>
        <w:t xml:space="preserve"> депутатск</w:t>
      </w:r>
      <w:r>
        <w:rPr>
          <w:rStyle w:val="Strong"/>
          <w:rFonts w:ascii="PT Astra Serif" w:hAnsi="PT Astra Serif"/>
          <w:b w:val="0"/>
        </w:rPr>
        <w:t xml:space="preserve">им</w:t>
      </w:r>
      <w:r>
        <w:rPr>
          <w:rStyle w:val="Strong"/>
          <w:rFonts w:ascii="PT Astra Serif" w:hAnsi="PT Astra Serif"/>
          <w:b w:val="0"/>
        </w:rPr>
        <w:t xml:space="preserve"> объединени</w:t>
      </w:r>
      <w:r>
        <w:rPr>
          <w:rStyle w:val="Strong"/>
          <w:rFonts w:ascii="PT Astra Serif" w:hAnsi="PT Astra Serif"/>
          <w:b w:val="0"/>
        </w:rPr>
        <w:t xml:space="preserve">ем</w:t>
      </w:r>
      <w:r>
        <w:rPr>
          <w:rStyle w:val="Strong"/>
          <w:rFonts w:ascii="PT Astra Serif" w:hAnsi="PT Astra Serif"/>
          <w:b w:val="0"/>
        </w:rPr>
        <w:t xml:space="preserve"> </w:t>
      </w:r>
      <w:r>
        <w:rPr>
          <w:rStyle w:val="Strong"/>
          <w:rFonts w:ascii="PT Astra Serif" w:hAnsi="PT Astra Serif"/>
          <w:b w:val="0"/>
        </w:rPr>
        <w:t xml:space="preserve">АКЗС </w:t>
      </w:r>
      <w:r>
        <w:rPr>
          <w:rStyle w:val="Strong"/>
          <w:rFonts w:ascii="PT Astra Serif" w:hAnsi="PT Astra Serif"/>
          <w:b w:val="0"/>
        </w:rPr>
        <w:t xml:space="preserve">- фракци</w:t>
      </w:r>
      <w:r>
        <w:rPr>
          <w:rStyle w:val="Strong"/>
          <w:rFonts w:ascii="PT Astra Serif" w:hAnsi="PT Astra Serif"/>
          <w:b w:val="0"/>
        </w:rPr>
        <w:t xml:space="preserve">ей</w:t>
      </w:r>
      <w:r>
        <w:rPr>
          <w:rStyle w:val="Strong"/>
          <w:rFonts w:ascii="PT Astra Serif" w:hAnsi="PT Astra Serif"/>
          <w:b w:val="0"/>
        </w:rPr>
        <w:t xml:space="preserve"> </w:t>
      </w:r>
      <w:r>
        <w:rPr>
          <w:rStyle w:val="Strong"/>
          <w:rFonts w:ascii="PT Astra Serif" w:hAnsi="PT Astra Serif"/>
          <w:b w:val="0"/>
        </w:rPr>
        <w:t xml:space="preserve">ВПП </w:t>
      </w:r>
      <w:r>
        <w:rPr>
          <w:rStyle w:val="Strong"/>
          <w:rFonts w:ascii="PT Astra Serif" w:hAnsi="PT Astra Serif"/>
          <w:b w:val="0"/>
        </w:rPr>
        <w:t xml:space="preserve">«Единая Россия»</w:t>
      </w:r>
      <w:r>
        <w:rPr>
          <w:rStyle w:val="Strong"/>
          <w:rFonts w:ascii="PT Astra Serif" w:hAnsi="PT Astra Serif"/>
          <w:b w:val="0"/>
        </w:rPr>
        <w:t xml:space="preserve">.</w:t>
      </w:r>
      <w:r>
        <w:rPr>
          <w:rStyle w:val="Strong"/>
          <w:rFonts w:ascii="PT Astra Serif" w:hAnsi="PT Astra Serif"/>
          <w:b w:val="0"/>
        </w:rPr>
      </w:r>
    </w:p>
    <w:p>
      <w:pPr>
        <w:pStyle w:val="BodyTextIndent2"/>
        <w:spacing w:after="0" w:line="240" w:lineRule="auto"/>
        <w:ind w:left="0"/>
        <w:jc w:val="center"/>
        <w:rPr>
          <w:rFonts w:ascii="PT Astra Serif" w:hAnsi="PT Astra Serif"/>
          <w:b/>
          <w:sz w:val="28"/>
          <w:szCs w:val="28"/>
        </w:rPr>
      </w:pPr>
      <w:r>
        <w:rPr>
          <w:rFonts w:ascii="PT Astra Serif" w:hAnsi="PT Astra Serif"/>
          <w:b/>
          <w:sz w:val="28"/>
          <w:szCs w:val="28"/>
        </w:rPr>
        <w:t xml:space="preserve">Основные </w:t>
      </w:r>
      <w:r>
        <w:rPr>
          <w:rFonts w:ascii="PT Astra Serif" w:hAnsi="PT Astra Serif"/>
          <w:b/>
          <w:sz w:val="28"/>
          <w:szCs w:val="28"/>
        </w:rPr>
        <w:t xml:space="preserve">направления работы </w:t>
      </w:r>
      <w:r>
        <w:rPr>
          <w:rFonts w:ascii="PT Astra Serif" w:hAnsi="PT Astra Serif"/>
          <w:b/>
          <w:sz w:val="28"/>
          <w:szCs w:val="28"/>
        </w:rPr>
        <w:t xml:space="preserve">в 202</w:t>
      </w:r>
      <w:r>
        <w:rPr>
          <w:rFonts w:ascii="PT Astra Serif" w:hAnsi="PT Astra Serif"/>
          <w:b/>
          <w:sz w:val="28"/>
          <w:szCs w:val="28"/>
        </w:rPr>
        <w:t xml:space="preserve">3</w:t>
      </w:r>
      <w:r>
        <w:rPr>
          <w:rFonts w:ascii="PT Astra Serif" w:hAnsi="PT Astra Serif"/>
          <w:b/>
          <w:sz w:val="28"/>
          <w:szCs w:val="28"/>
        </w:rPr>
        <w:t xml:space="preserve"> году</w:t>
      </w:r>
      <w:r>
        <w:rPr>
          <w:rFonts w:ascii="PT Astra Serif" w:hAnsi="PT Astra Serif"/>
          <w:b/>
          <w:sz w:val="28"/>
          <w:szCs w:val="28"/>
        </w:rPr>
      </w:r>
    </w:p>
    <w:p>
      <w:pPr>
        <w:pStyle w:val="BodyTextIndent2"/>
        <w:spacing w:after="0" w:line="240" w:lineRule="auto"/>
        <w:ind w:left="0" w:firstLine="708"/>
        <w:jc w:val="both"/>
        <w:rPr>
          <w:rFonts w:ascii="PT Astra Serif" w:hAnsi="PT Astra Serif"/>
          <w:sz w:val="28"/>
          <w:szCs w:val="28"/>
        </w:rPr>
      </w:pPr>
      <w:r>
        <w:rPr>
          <w:rFonts w:ascii="PT Astra Serif" w:hAnsi="PT Astra Serif"/>
          <w:sz w:val="28"/>
          <w:szCs w:val="28"/>
        </w:rPr>
      </w:r>
    </w:p>
    <w:p>
      <w:pPr>
        <w:pStyle w:val="BodyTextIndent2"/>
        <w:spacing w:after="0" w:line="240" w:lineRule="auto"/>
        <w:ind w:left="0" w:firstLine="708"/>
        <w:jc w:val="both"/>
        <w:rPr>
          <w:rFonts w:ascii="PT Astra Serif" w:hAnsi="PT Astra Serif"/>
          <w:sz w:val="28"/>
          <w:szCs w:val="28"/>
        </w:rPr>
      </w:pPr>
      <w:r>
        <w:rPr>
          <w:rFonts w:ascii="PT Astra Serif" w:hAnsi="PT Astra Serif"/>
          <w:sz w:val="28"/>
          <w:szCs w:val="28"/>
        </w:rPr>
        <w:t xml:space="preserve">В адрес Комитета Государственной Думы Федерального Собрания российской Федерации по аграрным вопросам направлено обращение по вопросам изменения Федерального закона «О пчеловодстве» в части оповещения о проведении работ по применению пестицидов и агрохимикатов. Предложения </w:t>
      </w:r>
      <w:r>
        <w:rPr>
          <w:rFonts w:ascii="PT Astra Serif" w:hAnsi="PT Astra Serif"/>
          <w:sz w:val="28"/>
          <w:szCs w:val="28"/>
        </w:rPr>
        <w:t xml:space="preserve">комитета </w:t>
      </w:r>
      <w:r>
        <w:rPr>
          <w:rFonts w:ascii="PT Astra Serif" w:hAnsi="PT Astra Serif"/>
          <w:sz w:val="28"/>
          <w:szCs w:val="28"/>
        </w:rPr>
        <w:t xml:space="preserve">не были учтены при внесении изменений в </w:t>
      </w:r>
      <w:r>
        <w:rPr>
          <w:rFonts w:ascii="PT Astra Serif" w:hAnsi="PT Astra Serif"/>
          <w:sz w:val="28"/>
          <w:szCs w:val="28"/>
        </w:rPr>
        <w:t xml:space="preserve">Ф</w:t>
      </w:r>
      <w:r>
        <w:rPr>
          <w:rFonts w:ascii="PT Astra Serif" w:hAnsi="PT Astra Serif"/>
          <w:sz w:val="28"/>
          <w:szCs w:val="28"/>
        </w:rPr>
        <w:t xml:space="preserve">едеральный закон</w:t>
      </w:r>
      <w:r>
        <w:rPr>
          <w:rFonts w:ascii="PT Astra Serif" w:hAnsi="PT Astra Serif"/>
          <w:sz w:val="28"/>
          <w:szCs w:val="28"/>
        </w:rPr>
        <w:t xml:space="preserve"> от 30 декабря 2020 года № 490-ФЗ </w:t>
      </w:r>
      <w:r>
        <w:rPr>
          <w:rFonts w:ascii="PT Astra Serif" w:hAnsi="PT Astra Serif"/>
          <w:sz w:val="28"/>
          <w:szCs w:val="28"/>
        </w:rPr>
        <w:t xml:space="preserve">«О пчеловодстве</w:t>
      </w:r>
      <w:r>
        <w:rPr>
          <w:rFonts w:ascii="PT Astra Serif" w:hAnsi="PT Astra Serif"/>
          <w:sz w:val="28"/>
          <w:szCs w:val="28"/>
        </w:rPr>
        <w:t xml:space="preserve"> в Российской Федерации</w:t>
      </w:r>
      <w:r>
        <w:rPr>
          <w:rFonts w:ascii="PT Astra Serif" w:hAnsi="PT Astra Serif"/>
          <w:sz w:val="28"/>
          <w:szCs w:val="28"/>
        </w:rPr>
        <w:t xml:space="preserve">».</w:t>
      </w:r>
      <w:r>
        <w:rPr>
          <w:rFonts w:ascii="PT Astra Serif" w:hAnsi="PT Astra Serif"/>
          <w:sz w:val="28"/>
          <w:szCs w:val="28"/>
        </w:rPr>
      </w:r>
    </w:p>
    <w:p>
      <w:pPr>
        <w:pStyle w:val="BodyTextIndent2"/>
        <w:spacing w:after="0" w:line="240" w:lineRule="auto"/>
        <w:ind w:left="0" w:firstLine="709"/>
        <w:jc w:val="both"/>
        <w:rPr>
          <w:rFonts w:ascii="PT Astra Serif" w:hAnsi="PT Astra Serif"/>
          <w:sz w:val="28"/>
          <w:szCs w:val="28"/>
        </w:rPr>
      </w:pPr>
      <w:r>
        <w:rPr>
          <w:rFonts w:ascii="PT Astra Serif" w:hAnsi="PT Astra Serif"/>
          <w:sz w:val="28"/>
          <w:szCs w:val="28"/>
        </w:rPr>
        <w:t xml:space="preserve">В адрес Департамента государственной политики и регулирования в сфере развития особо охраняемых природных территорий Минприроды России комитет направлял обращение по вопросу </w:t>
      </w:r>
      <w:r>
        <w:rPr>
          <w:rFonts w:ascii="PT Astra Serif" w:hAnsi="PT Astra Serif"/>
          <w:sz w:val="28"/>
          <w:szCs w:val="28"/>
        </w:rPr>
        <w:t xml:space="preserve">выделения федерального финансирования на строительство новых и реконструкцию существующих помещений, здания, сооружений в целях содержания животных без владельцев, а также по вопросу разработки федерального проекта, предусматривающего развитие сети приютов для животных без владельцев по типовому проекту посредством софинансирования их строительства из федерального бюджета. Минприроды России проинформировало комитет, что финансовое обеспечение расходных обязательств консолидированных бюджетов субъектов Российской Федерации, возникающих при реализации законодательства в области ответственного обращения с животными без владельцев, возможно осуществлять за счет собственных доходных источников бюджетов субъектов Российской Федерации с учетом стимулирования привлечения частных инвестиций в строительство приютов для таких животных. Также проинформировало, что федеральный проект, предусматривающий развитие на территории России сети приютов для животных по типовому проекту, Минприроды России не разрабатывается.</w:t>
      </w:r>
    </w:p>
    <w:p>
      <w:pPr>
        <w:pStyle w:val="BodyTextIndent2"/>
        <w:spacing w:after="0" w:line="240" w:lineRule="auto"/>
        <w:ind w:left="0" w:firstLine="709"/>
        <w:jc w:val="both"/>
        <w:rPr>
          <w:rFonts w:ascii="PT Astra Serif" w:hAnsi="PT Astra Serif"/>
          <w:sz w:val="28"/>
          <w:szCs w:val="28"/>
        </w:rPr>
      </w:pPr>
      <w:r>
        <w:rPr>
          <w:rFonts w:ascii="PT Astra Serif" w:hAnsi="PT Astra Serif"/>
          <w:sz w:val="28"/>
          <w:szCs w:val="28"/>
        </w:rPr>
        <w:t xml:space="preserve">В адрес управления ветеринарии Алтайского края направлено предложение комитета – предусмотреть в дополнительных требованиях к содержанию домашних животных, в том числе к их выгулу норму о введении на территории Алтайского края обязательной регистрации домашних животных. По информации управления ветеринарии Алтайского края введение обязательной регистрации домашних животных потребует дополнительного финансирования из краевого бюджета, в том числе на средства идентификации домашних животных (по предварительным расчётам на указанные цели потре</w:t>
      </w:r>
      <w:r>
        <w:rPr>
          <w:rFonts w:ascii="PT Astra Serif" w:hAnsi="PT Astra Serif"/>
          <w:sz w:val="28"/>
          <w:szCs w:val="28"/>
        </w:rPr>
        <w:t xml:space="preserve">буется порядка 50 млн. руб.). В</w:t>
      </w:r>
      <w:r>
        <w:rPr>
          <w:rFonts w:ascii="PT Astra Serif" w:hAnsi="PT Astra Serif"/>
          <w:sz w:val="28"/>
          <w:szCs w:val="28"/>
        </w:rPr>
        <w:t xml:space="preserve">ведение обязательной регистрации</w:t>
      </w:r>
      <w:r>
        <w:rPr>
          <w:rFonts w:ascii="PT Astra Serif" w:hAnsi="PT Astra Serif"/>
          <w:sz w:val="28"/>
          <w:szCs w:val="28"/>
        </w:rPr>
        <w:t xml:space="preserve"> </w:t>
      </w:r>
      <w:r>
        <w:rPr>
          <w:rFonts w:ascii="PT Astra Serif" w:hAnsi="PT Astra Serif"/>
          <w:sz w:val="28"/>
          <w:szCs w:val="28"/>
        </w:rPr>
        <w:t xml:space="preserve">домашних животных планируется проработать в ближайшей перспективе.</w:t>
      </w:r>
    </w:p>
    <w:p>
      <w:pPr>
        <w:pStyle w:val="BodyTextIndent2"/>
        <w:tabs>
          <w:tab w:val="left" w:pos="709" w:leader="none"/>
        </w:tabs>
        <w:spacing w:after="0" w:line="240" w:lineRule="auto"/>
        <w:ind w:left="0"/>
        <w:jc w:val="both"/>
        <w:rPr>
          <w:rFonts w:ascii="PT Astra Serif" w:hAnsi="PT Astra Serif"/>
          <w:sz w:val="28"/>
          <w:szCs w:val="28"/>
        </w:rPr>
      </w:pPr>
      <w:r>
        <w:rPr>
          <w:rFonts w:ascii="PT Astra Serif" w:hAnsi="PT Astra Serif"/>
          <w:sz w:val="28"/>
          <w:szCs w:val="28"/>
        </w:rPr>
        <w:tab/>
        <w:t xml:space="preserve">Комитетом были подготовлены и направлены предложения в адрес Комиссии Совета законодателей Российской Федерации по аграрно-продовольственной политике, природопользованию и экологии </w:t>
      </w:r>
      <w:r>
        <w:rPr>
          <w:rFonts w:ascii="PT Astra Serif" w:hAnsi="PT Astra Serif"/>
          <w:sz w:val="28"/>
          <w:szCs w:val="28"/>
        </w:rPr>
        <w:t xml:space="preserve">в части</w:t>
      </w:r>
      <w:r>
        <w:rPr>
          <w:rFonts w:ascii="PT Astra Serif" w:hAnsi="PT Astra Serif"/>
          <w:sz w:val="28"/>
          <w:szCs w:val="28"/>
        </w:rPr>
        <w:t xml:space="preserve"> внесения изменений в Постановление Правительства РФ от 31 октября 2022 года № 1940 «Об утверждении требований к обращению побочных продуктов животноводства», предусматривающих: </w:t>
      </w:r>
      <w:r>
        <w:rPr>
          <w:rFonts w:ascii="PT Astra Serif" w:hAnsi="PT Astra Serif"/>
          <w:sz w:val="28"/>
          <w:szCs w:val="28"/>
        </w:rPr>
      </w:r>
    </w:p>
    <w:p>
      <w:pPr>
        <w:pStyle w:val="BodyTextIndent2"/>
        <w:tabs>
          <w:tab w:val="left" w:pos="709" w:leader="none"/>
        </w:tabs>
        <w:spacing w:after="0" w:line="240" w:lineRule="auto"/>
        <w:ind w:left="0"/>
        <w:jc w:val="both"/>
        <w:rPr>
          <w:rFonts w:ascii="PT Astra Serif" w:hAnsi="PT Astra Serif"/>
          <w:sz w:val="28"/>
          <w:szCs w:val="28"/>
        </w:rPr>
      </w:pPr>
      <w:r>
        <w:rPr>
          <w:rFonts w:ascii="PT Astra Serif" w:hAnsi="PT Astra Serif"/>
          <w:sz w:val="28"/>
          <w:szCs w:val="28"/>
        </w:rPr>
        <w:tab/>
        <w:t xml:space="preserve">1) </w:t>
      </w:r>
      <w:r>
        <w:rPr>
          <w:rFonts w:ascii="PT Astra Serif" w:hAnsi="PT Astra Serif"/>
          <w:sz w:val="28"/>
          <w:szCs w:val="28"/>
        </w:rPr>
        <w:t xml:space="preserve">складирование побочных продуктов животноводства, возникающих </w:t>
      </w:r>
      <w:r>
        <w:rPr>
          <w:rFonts w:ascii="PT Astra Serif" w:hAnsi="PT Astra Serif"/>
          <w:sz w:val="28"/>
          <w:szCs w:val="28"/>
        </w:rPr>
        <w:t xml:space="preserve">на верхнем плодородном слое почвы </w:t>
      </w:r>
      <w:r>
        <w:rPr>
          <w:rFonts w:ascii="PT Astra Serif" w:hAnsi="PT Astra Serif"/>
          <w:sz w:val="28"/>
          <w:szCs w:val="28"/>
        </w:rPr>
        <w:t xml:space="preserve">при разведении крупного рогатого скота, мелкого скота и коней до внесения в почву в буртах, без его снятия и без организац</w:t>
      </w:r>
      <w:r>
        <w:rPr>
          <w:rFonts w:ascii="PT Astra Serif" w:hAnsi="PT Astra Serif"/>
          <w:sz w:val="28"/>
          <w:szCs w:val="28"/>
        </w:rPr>
        <w:t xml:space="preserve">ии специализированных площадок;</w:t>
      </w:r>
      <w:r>
        <w:rPr>
          <w:rFonts w:ascii="PT Astra Serif" w:hAnsi="PT Astra Serif"/>
          <w:sz w:val="28"/>
          <w:szCs w:val="28"/>
        </w:rPr>
      </w:r>
    </w:p>
    <w:p>
      <w:pPr>
        <w:pStyle w:val="BodyTextIndent2"/>
        <w:tabs>
          <w:tab w:val="left" w:pos="709" w:leader="none"/>
        </w:tabs>
        <w:spacing w:after="0" w:line="240" w:lineRule="auto"/>
        <w:ind w:left="0"/>
        <w:jc w:val="both"/>
        <w:rPr>
          <w:rFonts w:ascii="PT Astra Serif" w:hAnsi="PT Astra Serif"/>
          <w:sz w:val="28"/>
          <w:szCs w:val="28"/>
        </w:rPr>
      </w:pPr>
      <w:r>
        <w:rPr>
          <w:rFonts w:ascii="PT Astra Serif" w:hAnsi="PT Astra Serif"/>
          <w:sz w:val="28"/>
          <w:szCs w:val="28"/>
        </w:rPr>
        <w:tab/>
        <w:t xml:space="preserve">2) возможность использования и транспортировки побочных продуктов животноводства, возникающих при разведении крупного рогатого скота, мелкого скота и конец без их предварительной переработки и без проведения дополнительных анализов (в соответствии с ветеринарно-санитарными требованиями) в случае использования их в качестве органических удобрений при внесении их в почву с последующей перепашкой. </w:t>
      </w:r>
    </w:p>
    <w:p>
      <w:pPr>
        <w:pStyle w:val="BodyTextIndent2"/>
        <w:tabs>
          <w:tab w:val="left" w:pos="709" w:leader="none"/>
        </w:tabs>
        <w:spacing w:after="0" w:line="240" w:lineRule="auto"/>
        <w:ind w:left="0"/>
        <w:jc w:val="both"/>
        <w:rPr>
          <w:rFonts w:ascii="PT Astra Serif" w:hAnsi="PT Astra Serif"/>
          <w:sz w:val="28"/>
          <w:szCs w:val="28"/>
        </w:rPr>
      </w:pPr>
      <w:r>
        <w:rPr>
          <w:rFonts w:ascii="PT Astra Serif" w:hAnsi="PT Astra Serif"/>
          <w:sz w:val="28"/>
          <w:szCs w:val="28"/>
        </w:rPr>
        <w:tab/>
        <w:t xml:space="preserve">С учетом отсутствия достаточной правоприменительной практики Минсельхозом РФ ведется мониторинг складывающегося правоприменения, на основании которого будут приняты дальнейшие решения.  </w:t>
      </w:r>
    </w:p>
    <w:p>
      <w:pPr>
        <w:pStyle w:val="BodyTextIndent2"/>
        <w:spacing w:after="0" w:line="240" w:lineRule="auto"/>
        <w:ind w:left="0"/>
        <w:jc w:val="both"/>
        <w:rPr>
          <w:rFonts w:ascii="PT Astra Serif" w:hAnsi="PT Astra Serif"/>
          <w:sz w:val="28"/>
          <w:szCs w:val="28"/>
        </w:rPr>
      </w:pPr>
      <w:r>
        <w:rPr>
          <w:rFonts w:ascii="PT Astra Serif" w:hAnsi="PT Astra Serif"/>
          <w:sz w:val="28"/>
          <w:szCs w:val="28"/>
        </w:rPr>
        <w:tab/>
        <w:t xml:space="preserve">В адрес Комитета Государственной Думы Федерального Собрания Российской Федерации по экологии, природным ресурсам и охране окружающей среды направлены предложения по проекту федерального закона № 335106-8 «О внесении изменений в Федеральный закон «Об ответственном обращении с животными и о внесении изменений в отдельные законодательные акты Российской Федерации», подготовленные комитетом </w:t>
      </w:r>
      <w:r>
        <w:rPr>
          <w:rFonts w:ascii="PT Astra Serif" w:hAnsi="PT Astra Serif"/>
          <w:sz w:val="28"/>
          <w:szCs w:val="28"/>
        </w:rPr>
        <w:t xml:space="preserve">совместно с</w:t>
      </w:r>
      <w:r>
        <w:rPr>
          <w:rFonts w:ascii="PT Astra Serif" w:hAnsi="PT Astra Serif"/>
          <w:sz w:val="28"/>
          <w:szCs w:val="28"/>
        </w:rPr>
        <w:t xml:space="preserve"> Правительством Алтайского края.</w:t>
      </w:r>
      <w:r>
        <w:rPr>
          <w:rFonts w:ascii="PT Astra Serif" w:hAnsi="PT Astra Serif"/>
          <w:sz w:val="28"/>
          <w:szCs w:val="28"/>
        </w:rPr>
      </w:r>
    </w:p>
    <w:p>
      <w:pPr>
        <w:pStyle w:val="BodyTextIndent2"/>
        <w:spacing w:after="0" w:line="240" w:lineRule="auto"/>
        <w:ind w:left="0"/>
        <w:jc w:val="both"/>
        <w:rPr>
          <w:rFonts w:ascii="PT Astra Serif" w:hAnsi="PT Astra Serif"/>
          <w:sz w:val="28"/>
          <w:szCs w:val="28"/>
        </w:rPr>
      </w:pPr>
      <w:r>
        <w:rPr>
          <w:rFonts w:ascii="PT Astra Serif" w:hAnsi="PT Astra Serif"/>
          <w:sz w:val="28"/>
          <w:szCs w:val="28"/>
        </w:rPr>
        <w:tab/>
        <w:t xml:space="preserve">В адрес Верхнеобского территориального управления Федерального агентства по рыболовству комитетом направлено обращение о не поддержке инициативы Новосибирских </w:t>
      </w:r>
      <w:r>
        <w:rPr>
          <w:rFonts w:ascii="PT Astra Serif" w:hAnsi="PT Astra Serif"/>
          <w:sz w:val="28"/>
          <w:szCs w:val="28"/>
        </w:rPr>
        <w:t xml:space="preserve">рыбаков любителей по вопросу </w:t>
      </w:r>
      <w:r>
        <w:rPr>
          <w:rFonts w:ascii="PT Astra Serif" w:hAnsi="PT Astra Serif"/>
          <w:sz w:val="28"/>
          <w:szCs w:val="28"/>
        </w:rPr>
        <w:t xml:space="preserve">внесения </w:t>
      </w:r>
      <w:r>
        <w:rPr>
          <w:rFonts w:ascii="PT Astra Serif" w:hAnsi="PT Astra Serif"/>
          <w:sz w:val="28"/>
          <w:szCs w:val="28"/>
        </w:rPr>
        <w:t xml:space="preserve">изменени</w:t>
      </w:r>
      <w:r>
        <w:rPr>
          <w:rFonts w:ascii="PT Astra Serif" w:hAnsi="PT Astra Serif"/>
          <w:sz w:val="28"/>
          <w:szCs w:val="28"/>
        </w:rPr>
        <w:t xml:space="preserve">й в</w:t>
      </w:r>
      <w:r>
        <w:rPr>
          <w:rFonts w:ascii="PT Astra Serif" w:hAnsi="PT Astra Serif"/>
          <w:sz w:val="28"/>
          <w:szCs w:val="28"/>
        </w:rPr>
        <w:t xml:space="preserve"> Правил</w:t>
      </w:r>
      <w:r>
        <w:rPr>
          <w:rFonts w:ascii="PT Astra Serif" w:hAnsi="PT Astra Serif"/>
          <w:sz w:val="28"/>
          <w:szCs w:val="28"/>
        </w:rPr>
        <w:t xml:space="preserve">а</w:t>
      </w:r>
      <w:r>
        <w:rPr>
          <w:rFonts w:ascii="PT Astra Serif" w:hAnsi="PT Astra Serif"/>
          <w:sz w:val="28"/>
          <w:szCs w:val="28"/>
        </w:rPr>
        <w:t xml:space="preserve"> рыболовства Западно-Сибирского рыбохозяйственного бассейна, в части </w:t>
      </w:r>
      <w:r>
        <w:rPr>
          <w:rFonts w:ascii="PT Astra Serif" w:hAnsi="PT Astra Serif"/>
          <w:sz w:val="28"/>
          <w:szCs w:val="28"/>
        </w:rPr>
        <w:t xml:space="preserve">изменения срока</w:t>
      </w:r>
      <w:r>
        <w:rPr>
          <w:rFonts w:ascii="PT Astra Serif" w:hAnsi="PT Astra Serif"/>
          <w:sz w:val="28"/>
          <w:szCs w:val="28"/>
        </w:rPr>
        <w:t xml:space="preserve"> весеннего запрета </w:t>
      </w:r>
      <w:r>
        <w:rPr>
          <w:rFonts w:ascii="PT Astra Serif" w:hAnsi="PT Astra Serif"/>
          <w:sz w:val="28"/>
          <w:szCs w:val="28"/>
        </w:rPr>
        <w:t xml:space="preserve">рыболовства </w:t>
      </w:r>
      <w:r>
        <w:rPr>
          <w:rFonts w:ascii="PT Astra Serif" w:hAnsi="PT Astra Serif"/>
          <w:sz w:val="28"/>
          <w:szCs w:val="28"/>
        </w:rPr>
        <w:t xml:space="preserve">и применяемых орудий лова.</w:t>
      </w:r>
      <w:r>
        <w:rPr>
          <w:rFonts w:ascii="PT Astra Serif" w:hAnsi="PT Astra Serif"/>
          <w:sz w:val="28"/>
          <w:szCs w:val="28"/>
        </w:rPr>
      </w:r>
    </w:p>
    <w:p>
      <w:pPr>
        <w:pStyle w:val="BodyTextIndent2"/>
        <w:spacing w:after="0" w:line="240" w:lineRule="auto"/>
        <w:ind w:left="0"/>
        <w:jc w:val="center"/>
        <w:rPr>
          <w:rFonts w:ascii="PT Astra Serif" w:hAnsi="PT Astra Serif"/>
          <w:b/>
          <w:sz w:val="28"/>
          <w:szCs w:val="28"/>
        </w:rPr>
      </w:pPr>
      <w:r>
        <w:rPr>
          <w:rFonts w:ascii="PT Astra Serif" w:hAnsi="PT Astra Serif"/>
          <w:b/>
          <w:sz w:val="28"/>
          <w:szCs w:val="28"/>
        </w:rPr>
      </w:r>
    </w:p>
    <w:p>
      <w:pPr>
        <w:pStyle w:val="BodyTextIndent2"/>
        <w:spacing w:after="0" w:line="240" w:lineRule="auto"/>
        <w:ind w:left="0" w:firstLine="708"/>
        <w:rPr>
          <w:rFonts w:ascii="PT Astra Serif" w:hAnsi="PT Astra Serif"/>
          <w:b/>
          <w:sz w:val="28"/>
          <w:szCs w:val="28"/>
        </w:rPr>
      </w:pPr>
      <w:r>
        <w:rPr>
          <w:rFonts w:ascii="PT Astra Serif" w:hAnsi="PT Astra Serif"/>
          <w:b/>
          <w:sz w:val="28"/>
          <w:szCs w:val="28"/>
        </w:rPr>
        <w:t xml:space="preserve">В рамках контрольных функций: </w:t>
      </w:r>
      <w:r>
        <w:rPr>
          <w:rFonts w:ascii="PT Astra Serif" w:hAnsi="PT Astra Serif"/>
          <w:b/>
          <w:sz w:val="28"/>
          <w:szCs w:val="28"/>
        </w:rPr>
      </w:r>
    </w:p>
    <w:p>
      <w:pPr>
        <w:pStyle w:val="BodyTextIndent2"/>
        <w:spacing w:after="0" w:line="240" w:lineRule="auto"/>
        <w:ind w:left="0" w:firstLine="708"/>
        <w:jc w:val="both"/>
        <w:rPr>
          <w:rFonts w:ascii="PT Astra Serif" w:hAnsi="PT Astra Serif"/>
          <w:sz w:val="28"/>
          <w:szCs w:val="28"/>
        </w:rPr>
      </w:pPr>
      <w:r>
        <w:rPr>
          <w:rFonts w:ascii="PT Astra Serif" w:hAnsi="PT Astra Serif"/>
          <w:sz w:val="28"/>
          <w:szCs w:val="28"/>
        </w:rPr>
        <w:t xml:space="preserve">В</w:t>
      </w:r>
      <w:r>
        <w:rPr>
          <w:rFonts w:ascii="PT Astra Serif" w:hAnsi="PT Astra Serif"/>
          <w:sz w:val="28"/>
          <w:szCs w:val="28"/>
        </w:rPr>
        <w:t xml:space="preserve"> январ</w:t>
      </w:r>
      <w:r>
        <w:rPr>
          <w:rFonts w:ascii="PT Astra Serif" w:hAnsi="PT Astra Serif"/>
          <w:sz w:val="28"/>
          <w:szCs w:val="28"/>
        </w:rPr>
        <w:t xml:space="preserve">е</w:t>
      </w:r>
      <w:r>
        <w:rPr>
          <w:rFonts w:ascii="PT Astra Serif" w:hAnsi="PT Astra Serif"/>
          <w:sz w:val="28"/>
          <w:szCs w:val="28"/>
        </w:rPr>
        <w:t xml:space="preserve"> состоялось выездное </w:t>
      </w:r>
      <w:r>
        <w:rPr>
          <w:rFonts w:ascii="PT Astra Serif" w:hAnsi="PT Astra Serif"/>
          <w:sz w:val="28"/>
          <w:szCs w:val="28"/>
        </w:rPr>
        <w:t xml:space="preserve">заседание</w:t>
      </w:r>
      <w:r>
        <w:rPr>
          <w:rFonts w:ascii="PT Astra Serif" w:hAnsi="PT Astra Serif"/>
          <w:sz w:val="28"/>
          <w:szCs w:val="28"/>
        </w:rPr>
        <w:t xml:space="preserve"> комитета по вопросу «О ходе исполнения закона Алтайского края «О регулировании отдельных лесных отношений на территории Алтайского края» в Тальменском районе. </w:t>
      </w:r>
    </w:p>
    <w:p>
      <w:pPr>
        <w:pStyle w:val="HtmlNormal"/>
        <w:spacing w:before="0" w:beforeAutospacing="0" w:after="0" w:afterAutospacing="0"/>
        <w:ind w:firstLine="708"/>
        <w:jc w:val="both"/>
        <w:rPr>
          <w:rFonts w:ascii="PT Astra Serif" w:hAnsi="PT Astra Serif"/>
          <w:sz w:val="28"/>
          <w:szCs w:val="28"/>
        </w:rPr>
      </w:pPr>
      <w:r>
        <w:rPr>
          <w:rFonts w:ascii="PT Astra Serif" w:hAnsi="PT Astra Serif"/>
          <w:sz w:val="28"/>
          <w:szCs w:val="28"/>
        </w:rPr>
        <w:t xml:space="preserve">В апреле в рамках заседания комитета заслушаны доклады министра природных ресурсов и экологии Алтайского края о ходе реализации</w:t>
      </w:r>
      <w:r>
        <w:rPr>
          <w:rFonts w:ascii="PT Astra Serif" w:hAnsi="PT Astra Serif"/>
          <w:sz w:val="28"/>
          <w:szCs w:val="28"/>
        </w:rPr>
        <w:t xml:space="preserve"> государственной</w:t>
      </w:r>
      <w:r>
        <w:rPr>
          <w:rFonts w:ascii="PT Astra Serif" w:hAnsi="PT Astra Serif"/>
          <w:sz w:val="28"/>
          <w:szCs w:val="28"/>
        </w:rPr>
        <w:t xml:space="preserve"> программы «Охрана окружающей среды, воспроизводство и рациональное использование природных ресурсов, развитие лесного хозяйства Алтайского края» за 2022 год и доклад министра сельского хозяйства Алтайского края о ходе реализации </w:t>
      </w:r>
      <w:r>
        <w:rPr>
          <w:rFonts w:ascii="PT Astra Serif" w:hAnsi="PT Astra Serif"/>
          <w:sz w:val="28"/>
          <w:szCs w:val="28"/>
        </w:rPr>
        <w:t xml:space="preserve">государственных </w:t>
      </w:r>
      <w:r>
        <w:rPr>
          <w:rFonts w:ascii="PT Astra Serif" w:hAnsi="PT Astra Serif"/>
          <w:sz w:val="28"/>
          <w:szCs w:val="28"/>
        </w:rPr>
        <w:t xml:space="preserve">программ «Развитие сельского хозяйства Алтайского края» и «Комплексное развитие сельских территорий Алтайского края» в 2022 году.</w:t>
      </w:r>
    </w:p>
    <w:p>
      <w:pPr>
        <w:pStyle w:val="BodyTextIndent2"/>
        <w:spacing w:after="0" w:line="240" w:lineRule="auto"/>
        <w:ind w:left="0" w:firstLine="708"/>
        <w:jc w:val="both"/>
        <w:rPr>
          <w:rFonts w:ascii="PT Astra Serif" w:hAnsi="PT Astra Serif"/>
          <w:sz w:val="28"/>
          <w:szCs w:val="28"/>
        </w:rPr>
      </w:pPr>
      <w:r>
        <w:rPr>
          <w:rFonts w:ascii="PT Astra Serif" w:hAnsi="PT Astra Serif"/>
          <w:sz w:val="28"/>
          <w:szCs w:val="28"/>
        </w:rPr>
        <w:t xml:space="preserve">В</w:t>
      </w:r>
      <w:r>
        <w:rPr>
          <w:rFonts w:ascii="PT Astra Serif" w:hAnsi="PT Astra Serif"/>
          <w:sz w:val="28"/>
          <w:szCs w:val="28"/>
        </w:rPr>
        <w:t xml:space="preserve"> рамках </w:t>
      </w:r>
      <w:r>
        <w:rPr>
          <w:rStyle w:val="UserStyle_26"/>
          <w:rFonts w:ascii="PT Astra Serif" w:hAnsi="PT Astra Serif"/>
          <w:sz w:val="28"/>
          <w:szCs w:val="28"/>
        </w:rPr>
        <w:t xml:space="preserve">Межрегионального агропромышленного форума «День Сибирского поля — 2023»</w:t>
      </w:r>
      <w:r>
        <w:rPr>
          <w:rFonts w:ascii="PT Astra Serif" w:hAnsi="PT Astra Serif"/>
          <w:sz w:val="28"/>
          <w:szCs w:val="28"/>
        </w:rPr>
        <w:t xml:space="preserve"> заслушан доклад руководителя Россельхознадзора по Алтайскому краю и Республике Алтай «Особенности практического применения законодательных норм, регламентирующих производство, подтверждение фитосанитарной безопасности и качества, реализации и использования семян сельхозрастений в связи с вступлением в действие Федерального закона от 30 декабря 2021 года № 454-ФЗ «О семеноводстве»</w:t>
      </w:r>
      <w:r>
        <w:rPr>
          <w:rFonts w:ascii="PT Astra Serif" w:hAnsi="PT Astra Serif"/>
          <w:sz w:val="28"/>
          <w:szCs w:val="28"/>
        </w:rPr>
        <w:t xml:space="preserve">.</w:t>
      </w:r>
      <w:r>
        <w:rPr>
          <w:rFonts w:ascii="PT Astra Serif" w:hAnsi="PT Astra Serif"/>
          <w:sz w:val="28"/>
          <w:szCs w:val="28"/>
        </w:rPr>
      </w:r>
    </w:p>
    <w:p>
      <w:pPr>
        <w:pStyle w:val="BodyTextIndent2"/>
        <w:spacing w:after="0" w:line="240" w:lineRule="auto"/>
        <w:ind w:left="0" w:firstLine="708"/>
        <w:jc w:val="both"/>
        <w:rPr>
          <w:rFonts w:ascii="PT Astra Serif" w:hAnsi="PT Astra Serif"/>
          <w:sz w:val="28"/>
          <w:szCs w:val="28"/>
        </w:rPr>
      </w:pPr>
      <w:r>
        <w:rPr>
          <w:rFonts w:ascii="PT Astra Serif" w:hAnsi="PT Astra Serif"/>
          <w:sz w:val="28"/>
          <w:szCs w:val="28"/>
        </w:rPr>
        <w:t xml:space="preserve">В августе заслушан доклад министра природных ресурсов и экологии Алтайского края «О </w:t>
      </w:r>
      <w:r>
        <w:rPr>
          <w:rFonts w:ascii="PT Astra Serif" w:hAnsi="PT Astra Serif"/>
          <w:sz w:val="28"/>
          <w:szCs w:val="28"/>
        </w:rPr>
        <w:t xml:space="preserve">ходе исполнения</w:t>
      </w:r>
      <w:r>
        <w:rPr>
          <w:rFonts w:ascii="PT Astra Serif" w:hAnsi="PT Astra Serif"/>
          <w:sz w:val="28"/>
          <w:szCs w:val="28"/>
        </w:rPr>
        <w:t xml:space="preserve"> закона Алтайского края от 18 декабря 1996 года № 60-ЗС «Об особо охраняемых природных территориях в Алтайском крае».</w:t>
      </w:r>
      <w:r>
        <w:rPr>
          <w:rFonts w:ascii="PT Astra Serif" w:hAnsi="PT Astra Serif"/>
          <w:sz w:val="28"/>
          <w:szCs w:val="28"/>
        </w:rPr>
      </w:r>
    </w:p>
    <w:p>
      <w:pPr>
        <w:pStyle w:val="BodyTextIndent2"/>
        <w:spacing w:after="0" w:line="240" w:lineRule="auto"/>
        <w:ind w:left="0"/>
        <w:jc w:val="both"/>
        <w:rPr>
          <w:rFonts w:ascii="PT Astra Serif" w:hAnsi="PT Astra Serif"/>
          <w:sz w:val="28"/>
          <w:szCs w:val="28"/>
        </w:rPr>
      </w:pPr>
      <w:r>
        <w:rPr>
          <w:rFonts w:ascii="PT Astra Serif" w:hAnsi="PT Astra Serif"/>
          <w:sz w:val="28"/>
          <w:szCs w:val="28"/>
        </w:rPr>
        <w:tab/>
        <w:t xml:space="preserve">В сентябре 2023 года заслушан доклад </w:t>
      </w:r>
      <w:r>
        <w:rPr>
          <w:rFonts w:ascii="PT Astra Serif" w:hAnsi="PT Astra Serif"/>
          <w:sz w:val="28"/>
          <w:szCs w:val="28"/>
        </w:rPr>
        <w:t xml:space="preserve">врио начальника управления ветеринарии Алтайского края о ходе исполнения закона Алтайского края от 9 ноября 2015 года № 107-ЗС «О наделении органов местного самоуправления Алтайского края государственными полномочиями по обращению с животными без владельцев». </w:t>
      </w:r>
      <w:r>
        <w:rPr>
          <w:rFonts w:ascii="PT Astra Serif" w:hAnsi="PT Astra Serif"/>
          <w:sz w:val="28"/>
          <w:szCs w:val="28"/>
        </w:rPr>
      </w:r>
    </w:p>
    <w:p>
      <w:pPr>
        <w:pStyle w:val="BodyTextIndent2"/>
        <w:spacing w:after="0" w:line="240" w:lineRule="auto"/>
        <w:ind w:left="0"/>
        <w:jc w:val="both"/>
        <w:rPr>
          <w:rFonts w:ascii="PT Astra Serif" w:hAnsi="PT Astra Serif"/>
          <w:sz w:val="28"/>
          <w:szCs w:val="28"/>
        </w:rPr>
      </w:pPr>
      <w:r>
        <w:rPr>
          <w:rFonts w:ascii="PT Astra Serif" w:hAnsi="PT Astra Serif"/>
          <w:sz w:val="28"/>
          <w:szCs w:val="28"/>
        </w:rPr>
        <w:tab/>
        <w:t xml:space="preserve">В октябре 2023 года заслушан доклад министра сельского хозяйства Алтайского края по вопросу «Об эффективности использования краевых и федеральных субсидий в сельском хозяйстве Алтайского края в 2023 году».</w:t>
      </w:r>
      <w:r>
        <w:rPr>
          <w:rFonts w:ascii="PT Astra Serif" w:hAnsi="PT Astra Serif"/>
          <w:sz w:val="28"/>
          <w:szCs w:val="28"/>
        </w:rPr>
      </w:r>
    </w:p>
    <w:p>
      <w:pPr>
        <w:pStyle w:val="BodyTextIndent2"/>
        <w:spacing w:after="0" w:line="240" w:lineRule="auto"/>
        <w:ind w:left="0"/>
        <w:jc w:val="both"/>
        <w:rPr>
          <w:rFonts w:ascii="PT Astra Serif" w:hAnsi="PT Astra Serif"/>
          <w:sz w:val="28"/>
          <w:szCs w:val="28"/>
        </w:rPr>
      </w:pPr>
      <w:r>
        <w:rPr>
          <w:rFonts w:ascii="PT Astra Serif" w:hAnsi="PT Astra Serif"/>
          <w:sz w:val="28"/>
          <w:szCs w:val="28"/>
        </w:rPr>
      </w:r>
    </w:p>
    <w:p>
      <w:pPr>
        <w:pStyle w:val="Normal"/>
        <w:ind w:firstLine="0"/>
        <w:jc w:val="center"/>
        <w:rPr>
          <w:rFonts w:ascii="PT Astra Serif" w:hAnsi="PT Astra Serif"/>
          <w:b/>
          <w:szCs w:val="28"/>
        </w:rPr>
      </w:pPr>
      <w:r>
        <w:rPr>
          <w:rFonts w:ascii="PT Astra Serif" w:hAnsi="PT Astra Serif"/>
          <w:b/>
          <w:szCs w:val="28"/>
        </w:rPr>
        <w:t xml:space="preserve">Краткая характеристика основных нормативных правовых актов, принятых по вопросам комитета по аграрной политике</w:t>
      </w:r>
      <w:r>
        <w:rPr>
          <w:rFonts w:ascii="PT Astra Serif" w:hAnsi="PT Astra Serif"/>
          <w:b/>
          <w:szCs w:val="28"/>
        </w:rPr>
        <w:t xml:space="preserve">,</w:t>
      </w:r>
      <w:r>
        <w:rPr>
          <w:rFonts w:ascii="PT Astra Serif" w:hAnsi="PT Astra Serif"/>
          <w:b/>
          <w:szCs w:val="28"/>
        </w:rPr>
        <w:t xml:space="preserve"> природопользованию</w:t>
      </w:r>
      <w:r>
        <w:rPr>
          <w:rFonts w:ascii="PT Astra Serif" w:hAnsi="PT Astra Serif"/>
          <w:b/>
          <w:szCs w:val="28"/>
        </w:rPr>
        <w:t xml:space="preserve"> </w:t>
      </w:r>
      <w:r>
        <w:rPr>
          <w:rFonts w:ascii="PT Astra Serif" w:hAnsi="PT Astra Serif"/>
          <w:b/>
          <w:szCs w:val="28"/>
        </w:rPr>
        <w:t xml:space="preserve">и экологии </w:t>
      </w:r>
      <w:r>
        <w:rPr>
          <w:rFonts w:ascii="PT Astra Serif" w:hAnsi="PT Astra Serif"/>
          <w:b/>
          <w:szCs w:val="28"/>
        </w:rPr>
        <w:t xml:space="preserve">в 202</w:t>
      </w:r>
      <w:r>
        <w:rPr>
          <w:rFonts w:ascii="PT Astra Serif" w:hAnsi="PT Astra Serif"/>
          <w:b/>
          <w:szCs w:val="28"/>
        </w:rPr>
        <w:t xml:space="preserve">3</w:t>
      </w:r>
      <w:r>
        <w:rPr>
          <w:rFonts w:ascii="PT Astra Serif" w:hAnsi="PT Astra Serif"/>
          <w:b/>
          <w:szCs w:val="28"/>
        </w:rPr>
        <w:t xml:space="preserve"> году</w:t>
      </w:r>
      <w:r>
        <w:rPr>
          <w:rFonts w:ascii="PT Astra Serif" w:hAnsi="PT Astra Serif"/>
          <w:b/>
          <w:szCs w:val="28"/>
        </w:rPr>
      </w:r>
    </w:p>
    <w:p>
      <w:pPr>
        <w:pStyle w:val="Normal"/>
        <w:jc w:val="both"/>
        <w:rPr>
          <w:rFonts w:ascii="PT Astra Serif" w:hAnsi="PT Astra Serif"/>
          <w:b/>
          <w:szCs w:val="28"/>
        </w:rPr>
      </w:pPr>
      <w:r>
        <w:rPr>
          <w:rFonts w:ascii="PT Astra Serif" w:hAnsi="PT Astra Serif"/>
          <w:b/>
          <w:szCs w:val="28"/>
        </w:rPr>
      </w:r>
    </w:p>
    <w:p>
      <w:pPr>
        <w:pStyle w:val="Normal"/>
        <w:ind w:firstLine="708"/>
        <w:jc w:val="both"/>
        <w:outlineLvl w:val="0"/>
        <w:rPr>
          <w:rFonts w:ascii="PT Astra Serif" w:hAnsi="PT Astra Serif"/>
          <w:b/>
          <w:szCs w:val="28"/>
        </w:rPr>
      </w:pPr>
      <w:r>
        <w:rPr>
          <w:rFonts w:ascii="PT Astra Serif" w:hAnsi="PT Astra Serif"/>
          <w:b/>
          <w:iCs/>
          <w:szCs w:val="28"/>
        </w:rPr>
        <w:t xml:space="preserve">1. </w:t>
      </w:r>
      <w:r>
        <w:rPr>
          <w:rFonts w:ascii="PT Astra Serif" w:hAnsi="PT Astra Serif"/>
          <w:b/>
          <w:iCs/>
          <w:szCs w:val="28"/>
        </w:rPr>
        <w:t xml:space="preserve">Закон Алтайского края от 31 января 2023 года № 1-ЗС «О внесении изменений в статьи 10 и 11 закона Алтайского края «Об охоте и сохранении охотничьих ресурсов».</w:t>
      </w:r>
      <w:r>
        <w:rPr>
          <w:rFonts w:ascii="PT Astra Serif" w:hAnsi="PT Astra Serif"/>
          <w:b/>
          <w:szCs w:val="28"/>
        </w:rPr>
      </w:r>
    </w:p>
    <w:p>
      <w:pPr>
        <w:pStyle w:val="Normal"/>
        <w:ind w:firstLine="708"/>
        <w:jc w:val="both"/>
        <w:rPr>
          <w:rFonts w:ascii="PT Astra Serif" w:hAnsi="PT Astra Serif"/>
          <w:szCs w:val="28"/>
        </w:rPr>
      </w:pPr>
      <w:r>
        <w:rPr>
          <w:rFonts w:ascii="PT Astra Serif" w:hAnsi="PT Astra Serif"/>
          <w:szCs w:val="28"/>
        </w:rPr>
        <w:t xml:space="preserve">К охотничьим ресурсам на территории Алтайского края отнесены волко-собачьи гибриды. Также законом уточнена норма в части размещения </w:t>
      </w:r>
      <w:r>
        <w:rPr>
          <w:rFonts w:ascii="PT Astra Serif" w:hAnsi="PT Astra Serif"/>
          <w:szCs w:val="28"/>
          <w:lang w:eastAsia="ru-RU"/>
        </w:rPr>
        <w:t xml:space="preserve">в сети «Интернет»</w:t>
      </w:r>
      <w:r>
        <w:rPr>
          <w:rFonts w:ascii="PT Astra Serif" w:hAnsi="PT Astra Serif"/>
          <w:szCs w:val="28"/>
        </w:rPr>
        <w:t xml:space="preserve"> извещения о начале приема заявлений на получение разрешений на добычу охотничьих ресурсов информации о квотах их добычи.</w:t>
      </w:r>
    </w:p>
    <w:p>
      <w:pPr>
        <w:pStyle w:val="Normal"/>
        <w:jc w:val="both"/>
        <w:outlineLvl w:val="0"/>
        <w:rPr>
          <w:rFonts w:ascii="PT Astra Serif" w:hAnsi="PT Astra Serif"/>
          <w:color w:val="000000"/>
          <w:szCs w:val="28"/>
        </w:rPr>
      </w:pPr>
      <w:r>
        <w:rPr>
          <w:rFonts w:ascii="PT Astra Serif" w:hAnsi="PT Astra Serif"/>
          <w:color w:val="000000"/>
          <w:szCs w:val="28"/>
        </w:rPr>
      </w:r>
    </w:p>
    <w:p>
      <w:pPr>
        <w:pStyle w:val="Normal"/>
        <w:jc w:val="both"/>
        <w:outlineLvl w:val="0"/>
        <w:rPr>
          <w:rFonts w:ascii="PT Astra Serif" w:hAnsi="PT Astra Serif"/>
          <w:b/>
          <w:color w:val="000000"/>
          <w:szCs w:val="28"/>
        </w:rPr>
      </w:pPr>
      <w:r>
        <w:rPr>
          <w:rFonts w:ascii="PT Astra Serif" w:hAnsi="PT Astra Serif"/>
          <w:b/>
          <w:color w:val="000000"/>
          <w:szCs w:val="28"/>
        </w:rPr>
        <w:t xml:space="preserve">2. Закон Алтайского края от 28 февраля 2023 года № 8-ЗС «О внесении изменений в статью 7 закона Алтайского края «О регулировании отдельных лесных отношений на территории Алтайского края».</w:t>
      </w:r>
    </w:p>
    <w:p>
      <w:pPr>
        <w:pStyle w:val="Normal"/>
        <w:jc w:val="both"/>
        <w:rPr>
          <w:rFonts w:ascii="PT Astra Serif" w:hAnsi="PT Astra Serif"/>
          <w:szCs w:val="28"/>
        </w:rPr>
      </w:pPr>
      <w:r>
        <w:rPr>
          <w:rFonts w:ascii="PT Astra Serif" w:hAnsi="PT Astra Serif"/>
          <w:szCs w:val="28"/>
        </w:rPr>
        <w:t xml:space="preserve">Законом установлены новые нормы предоставления гражданам деловой древесины для собственных нужд: для строительства жилого дома 70 м</w:t>
      </w:r>
      <w:r>
        <w:rPr>
          <w:rFonts w:ascii="PT Astra Serif" w:hAnsi="PT Astra Serif"/>
          <w:szCs w:val="28"/>
          <w:vertAlign w:val="superscript"/>
        </w:rPr>
        <w:t xml:space="preserve">3</w:t>
      </w:r>
      <w:r>
        <w:rPr>
          <w:rFonts w:ascii="PT Astra Serif" w:hAnsi="PT Astra Serif"/>
          <w:szCs w:val="28"/>
        </w:rPr>
        <w:t xml:space="preserve"> деловой древесины, для ремонта жилого дома и надворных построек – 15 м</w:t>
      </w:r>
      <w:r>
        <w:rPr>
          <w:rFonts w:ascii="PT Astra Serif" w:hAnsi="PT Astra Serif"/>
          <w:szCs w:val="28"/>
          <w:vertAlign w:val="superscript"/>
        </w:rPr>
        <w:t xml:space="preserve">3</w:t>
      </w:r>
      <w:r>
        <w:rPr>
          <w:rFonts w:ascii="PT Astra Serif" w:hAnsi="PT Astra Serif"/>
          <w:szCs w:val="28"/>
        </w:rPr>
        <w:t xml:space="preserve">.</w:t>
      </w:r>
    </w:p>
    <w:p>
      <w:pPr>
        <w:pStyle w:val="Normal"/>
        <w:jc w:val="both"/>
        <w:rPr>
          <w:rFonts w:ascii="PT Astra Serif" w:hAnsi="PT Astra Serif"/>
          <w:szCs w:val="28"/>
        </w:rPr>
      </w:pPr>
      <w:r>
        <w:rPr>
          <w:rFonts w:ascii="PT Astra Serif" w:hAnsi="PT Astra Serif"/>
          <w:szCs w:val="28"/>
        </w:rPr>
      </w:r>
    </w:p>
    <w:p>
      <w:pPr>
        <w:pStyle w:val="Normal"/>
        <w:jc w:val="both"/>
        <w:outlineLvl w:val="0"/>
        <w:rPr>
          <w:rFonts w:ascii="PT Astra Serif" w:hAnsi="PT Astra Serif"/>
          <w:b/>
          <w:szCs w:val="28"/>
        </w:rPr>
      </w:pPr>
      <w:r>
        <w:rPr>
          <w:rFonts w:ascii="PT Astra Serif" w:hAnsi="PT Astra Serif"/>
          <w:b/>
          <w:color w:val="000000"/>
          <w:szCs w:val="28"/>
        </w:rPr>
        <w:t xml:space="preserve">3.</w:t>
      </w:r>
      <w:r>
        <w:rPr>
          <w:rFonts w:ascii="PT Astra Serif" w:hAnsi="PT Astra Serif"/>
          <w:color w:val="000000"/>
          <w:szCs w:val="28"/>
        </w:rPr>
        <w:t xml:space="preserve"> </w:t>
      </w:r>
      <w:r>
        <w:rPr>
          <w:rFonts w:ascii="PT Astra Serif" w:hAnsi="PT Astra Serif"/>
          <w:b/>
          <w:szCs w:val="28"/>
        </w:rPr>
        <w:t xml:space="preserve">Постановление Алтайского краевого Законодательного собрания от 3 апреля 2023 года № 76 «О внесении изменений в постановление Алтайского краевого Совета народных депутатов от 28 февраля 2007 года № 120 «Об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индивидуального гаражного и индивидуального жилищного строительства»</w:t>
      </w:r>
    </w:p>
    <w:p>
      <w:pPr>
        <w:pStyle w:val="Normal"/>
        <w:jc w:val="both"/>
        <w:outlineLvl w:val="0"/>
        <w:rPr>
          <w:rFonts w:ascii="PT Astra Serif" w:hAnsi="PT Astra Serif"/>
          <w:szCs w:val="28"/>
        </w:rPr>
      </w:pPr>
      <w:r>
        <w:rPr>
          <w:rFonts w:ascii="PT Astra Serif" w:hAnsi="PT Astra Serif"/>
          <w:szCs w:val="28"/>
        </w:rPr>
        <w:t xml:space="preserve">Внесены изменения юридико-технического характера. </w:t>
      </w:r>
    </w:p>
    <w:p>
      <w:pPr>
        <w:pStyle w:val="Normal"/>
        <w:jc w:val="both"/>
        <w:outlineLvl w:val="0"/>
        <w:rPr>
          <w:rFonts w:ascii="PT Astra Serif" w:hAnsi="PT Astra Serif"/>
          <w:color w:val="000000"/>
          <w:szCs w:val="28"/>
        </w:rPr>
      </w:pPr>
      <w:r>
        <w:rPr>
          <w:rFonts w:ascii="PT Astra Serif" w:hAnsi="PT Astra Serif"/>
          <w:color w:val="000000"/>
          <w:szCs w:val="28"/>
        </w:rPr>
      </w:r>
    </w:p>
    <w:p>
      <w:pPr>
        <w:pStyle w:val="Normal"/>
        <w:jc w:val="both"/>
        <w:outlineLvl w:val="0"/>
        <w:rPr>
          <w:rFonts w:ascii="PT Astra Serif" w:hAnsi="PT Astra Serif"/>
          <w:b/>
          <w:color w:val="000000"/>
          <w:szCs w:val="28"/>
        </w:rPr>
      </w:pPr>
      <w:r>
        <w:rPr>
          <w:rFonts w:ascii="PT Astra Serif" w:hAnsi="PT Astra Serif"/>
          <w:b/>
          <w:color w:val="000000"/>
          <w:szCs w:val="28"/>
        </w:rPr>
        <w:t xml:space="preserve">4. </w:t>
      </w:r>
      <w:r>
        <w:rPr>
          <w:rFonts w:ascii="PT Astra Serif" w:hAnsi="PT Astra Serif"/>
          <w:b/>
          <w:color w:val="000000"/>
          <w:szCs w:val="28"/>
        </w:rPr>
        <w:t xml:space="preserve">Закон Алтайского края от 5 апреля 2023 года № 15-ЗС «О внесении изменений в закон Алтайского края «О регулировании отдельных лесных отношений на территории Алтайского края».</w:t>
      </w:r>
    </w:p>
    <w:p>
      <w:pPr>
        <w:pStyle w:val="Normal"/>
        <w:ind w:firstLine="708"/>
        <w:jc w:val="both"/>
        <w:rPr>
          <w:rFonts w:ascii="PT Astra Serif" w:hAnsi="PT Astra Serif" w:cs="PT Astra Serif"/>
          <w:color w:val="000000"/>
          <w:szCs w:val="28"/>
        </w:rPr>
      </w:pPr>
      <w:r>
        <w:rPr>
          <w:rFonts w:ascii="PT Astra Serif" w:hAnsi="PT Astra Serif" w:cs="PT Astra Serif"/>
          <w:color w:val="000000"/>
          <w:szCs w:val="28"/>
        </w:rPr>
        <w:t xml:space="preserve">Установлены особенности реализации, заготовленной государственными (муниципальными) учреждениями древесины, в том числе гражданам для целей отопления, возведения строений, иных собственных нужд. </w:t>
      </w:r>
    </w:p>
    <w:p>
      <w:pPr>
        <w:pStyle w:val="Normal"/>
        <w:ind w:firstLine="708"/>
        <w:jc w:val="both"/>
        <w:rPr>
          <w:rFonts w:ascii="PT Astra Serif" w:hAnsi="PT Astra Serif" w:cs="PT Astra Serif"/>
          <w:szCs w:val="28"/>
        </w:rPr>
      </w:pPr>
      <w:r>
        <w:rPr>
          <w:rFonts w:ascii="PT Astra Serif" w:hAnsi="PT Astra Serif" w:cs="PT Astra Serif"/>
          <w:szCs w:val="28"/>
        </w:rPr>
        <w:t xml:space="preserve">Закреплено право получения деловой древесины гражданами, </w:t>
      </w:r>
      <w:r>
        <w:rPr>
          <w:rFonts w:ascii="PT Astra Serif" w:hAnsi="PT Astra Serif" w:cs="PT Astra Serif"/>
          <w:color w:val="000000"/>
          <w:szCs w:val="28"/>
        </w:rPr>
        <w:t xml:space="preserve">призванными на военную службу в Вооруженные Силы Российской Федерации по мобилизации или заключившими контракт о прохождении военной службы, при участии их в специальной военной операции, либо членами их семей (дети, родители, супруг (супруга) вне очереди, а также условия его реализации</w:t>
      </w:r>
      <w:r>
        <w:rPr>
          <w:rFonts w:ascii="PT Astra Serif" w:hAnsi="PT Astra Serif" w:cs="PT Astra Serif"/>
          <w:szCs w:val="28"/>
        </w:rPr>
        <w:t xml:space="preserve">. Уточнены основания внеочередного получения </w:t>
      </w:r>
      <w:r>
        <w:rPr>
          <w:rFonts w:ascii="PT Astra Serif" w:hAnsi="PT Astra Serif" w:cs="PT Astra Serif"/>
          <w:color w:val="000000"/>
          <w:szCs w:val="28"/>
        </w:rPr>
        <w:t xml:space="preserve">древесины для собственных нужд</w:t>
      </w:r>
      <w:r>
        <w:rPr>
          <w:rFonts w:ascii="PT Astra Serif" w:hAnsi="PT Astra Serif" w:cs="PT Astra Serif"/>
          <w:szCs w:val="28"/>
        </w:rPr>
        <w:t xml:space="preserve"> гражданами </w:t>
      </w:r>
      <w:r>
        <w:rPr>
          <w:rFonts w:ascii="PT Astra Serif" w:hAnsi="PT Astra Serif" w:cs="PT Astra Serif"/>
          <w:color w:val="000000"/>
          <w:szCs w:val="28"/>
        </w:rPr>
        <w:t xml:space="preserve">в случае уничтожения (повреждения) жилого дома, части жилого дома, иного жилого помещения, </w:t>
      </w:r>
      <w:r>
        <w:rPr>
          <w:rFonts w:ascii="PT Astra Serif" w:hAnsi="PT Astra Serif" w:cs="PT Astra Serif"/>
          <w:szCs w:val="28"/>
        </w:rPr>
        <w:t xml:space="preserve">хозяйственных построек в результате пожара или иного стихийного бедствия. </w:t>
      </w:r>
    </w:p>
    <w:p>
      <w:pPr>
        <w:pStyle w:val="Normal"/>
        <w:jc w:val="both"/>
        <w:outlineLvl w:val="0"/>
        <w:rPr>
          <w:rFonts w:ascii="PT Astra Serif" w:hAnsi="PT Astra Serif"/>
          <w:color w:val="000000"/>
          <w:szCs w:val="28"/>
        </w:rPr>
      </w:pPr>
      <w:r>
        <w:rPr>
          <w:rFonts w:ascii="PT Astra Serif" w:hAnsi="PT Astra Serif"/>
          <w:color w:val="000000"/>
          <w:szCs w:val="28"/>
        </w:rPr>
      </w:r>
    </w:p>
    <w:p>
      <w:pPr>
        <w:pStyle w:val="Normal"/>
        <w:jc w:val="both"/>
        <w:outlineLvl w:val="0"/>
        <w:rPr>
          <w:rFonts w:ascii="PT Astra Serif" w:hAnsi="PT Astra Serif"/>
          <w:b/>
          <w:color w:val="000000"/>
          <w:szCs w:val="28"/>
        </w:rPr>
      </w:pPr>
      <w:r>
        <w:rPr>
          <w:rFonts w:ascii="PT Astra Serif" w:hAnsi="PT Astra Serif"/>
          <w:b/>
          <w:color w:val="000000"/>
          <w:szCs w:val="28"/>
        </w:rPr>
        <w:t xml:space="preserve">5</w:t>
      </w:r>
      <w:r>
        <w:rPr>
          <w:rFonts w:ascii="PT Astra Serif" w:hAnsi="PT Astra Serif"/>
          <w:b/>
          <w:color w:val="000000"/>
          <w:szCs w:val="28"/>
        </w:rPr>
        <w:t xml:space="preserve">.</w:t>
      </w:r>
      <w:r>
        <w:rPr>
          <w:rFonts w:ascii="PT Astra Serif" w:hAnsi="PT Astra Serif"/>
          <w:color w:val="000000"/>
          <w:szCs w:val="28"/>
        </w:rPr>
        <w:t xml:space="preserve"> </w:t>
      </w:r>
      <w:r>
        <w:rPr>
          <w:rFonts w:ascii="PT Astra Serif" w:hAnsi="PT Astra Serif"/>
          <w:b/>
          <w:color w:val="000000"/>
          <w:szCs w:val="28"/>
        </w:rPr>
        <w:t xml:space="preserve">Закон Алтайского края от 5 апреля 2023 года № 16-ЗС «О внесении изменений в статью 6-1 закона Алтайского края «О недропользовании на территории Алтайского края».</w:t>
      </w:r>
    </w:p>
    <w:p>
      <w:pPr>
        <w:pStyle w:val="UserStyle_25"/>
        <w:ind w:firstLine="709"/>
        <w:jc w:val="both"/>
        <w:rPr>
          <w:rFonts w:ascii="PT Astra Serif" w:hAnsi="PT Astra Serif"/>
          <w:sz w:val="28"/>
          <w:szCs w:val="28"/>
        </w:rPr>
      </w:pPr>
      <w:r>
        <w:rPr>
          <w:rFonts w:ascii="PT Astra Serif" w:hAnsi="PT Astra Serif"/>
          <w:sz w:val="28"/>
          <w:szCs w:val="28"/>
        </w:rPr>
        <w:t xml:space="preserve">Расширена компетенция уполномоченного органа исполнительной власти Алтайского края в области охраны окружающей среды – Министерства природных ресурсов и экологии Алтайского края полномочием по участию в государственном мониторинге состояния недр, осуществляемом соответствующими федеральными органами. </w:t>
      </w:r>
    </w:p>
    <w:p>
      <w:pPr>
        <w:pStyle w:val="UserStyle_25"/>
        <w:ind w:firstLine="709"/>
        <w:jc w:val="both"/>
        <w:rPr>
          <w:rFonts w:ascii="PT Astra Serif" w:hAnsi="PT Astra Serif"/>
          <w:sz w:val="28"/>
          <w:szCs w:val="28"/>
        </w:rPr>
      </w:pPr>
      <w:r>
        <w:rPr>
          <w:rFonts w:ascii="PT Astra Serif" w:hAnsi="PT Astra Serif"/>
          <w:sz w:val="28"/>
          <w:szCs w:val="28"/>
        </w:rPr>
      </w:r>
    </w:p>
    <w:p>
      <w:pPr>
        <w:pStyle w:val="Normal"/>
        <w:jc w:val="both"/>
        <w:outlineLvl w:val="0"/>
        <w:rPr>
          <w:rFonts w:ascii="PT Astra Serif" w:hAnsi="PT Astra Serif"/>
          <w:b/>
          <w:color w:val="000000"/>
          <w:szCs w:val="28"/>
        </w:rPr>
      </w:pPr>
      <w:r>
        <w:rPr>
          <w:rFonts w:ascii="PT Astra Serif" w:hAnsi="PT Astra Serif"/>
          <w:b/>
          <w:szCs w:val="28"/>
        </w:rPr>
        <w:t xml:space="preserve">6</w:t>
      </w:r>
      <w:r>
        <w:rPr>
          <w:rFonts w:ascii="PT Astra Serif" w:hAnsi="PT Astra Serif"/>
          <w:b/>
          <w:szCs w:val="28"/>
        </w:rPr>
        <w:t xml:space="preserve">.</w:t>
      </w:r>
      <w:r>
        <w:rPr>
          <w:rFonts w:ascii="PT Astra Serif" w:hAnsi="PT Astra Serif"/>
          <w:szCs w:val="28"/>
        </w:rPr>
        <w:t xml:space="preserve"> </w:t>
      </w:r>
      <w:r>
        <w:rPr>
          <w:rFonts w:ascii="PT Astra Serif" w:hAnsi="PT Astra Serif"/>
          <w:b/>
          <w:color w:val="000000"/>
          <w:szCs w:val="28"/>
        </w:rPr>
        <w:t xml:space="preserve">Закон Алтайского края от 31 мая 2023 года № 34-ЗС «О внесении изменений в приложение к закону Алтайского края «О наделении органов местного самоуправления Алтайского края государственными полномочиями по обращению с животными без владельцев».</w:t>
      </w:r>
    </w:p>
    <w:p>
      <w:pPr>
        <w:pStyle w:val="Normal"/>
        <w:ind w:firstLine="708"/>
        <w:jc w:val="both"/>
        <w:rPr>
          <w:rFonts w:ascii="PT Astra Serif" w:hAnsi="PT Astra Serif" w:cs="PT Astra Serif"/>
          <w:szCs w:val="28"/>
        </w:rPr>
      </w:pPr>
      <w:r>
        <w:rPr>
          <w:rFonts w:ascii="PT Astra Serif" w:hAnsi="PT Astra Serif" w:cs="PT Astra Serif"/>
          <w:szCs w:val="28"/>
        </w:rPr>
        <w:t xml:space="preserve">Сокращено максимальное количество дней содержания животного без владельца в приюте с 45 до 21 дня. Расширен перечень услуг по содержанию одного животного без владельца. </w:t>
      </w:r>
      <w:r>
        <w:rPr>
          <w:rFonts w:ascii="PT Astra Serif" w:hAnsi="PT Astra Serif" w:cs="PT Astra Serif"/>
          <w:szCs w:val="28"/>
        </w:rPr>
        <w:t xml:space="preserve">Закреплено</w:t>
      </w:r>
      <w:r>
        <w:rPr>
          <w:rFonts w:ascii="PT Astra Serif" w:hAnsi="PT Astra Serif" w:cs="PT Astra Serif"/>
          <w:szCs w:val="28"/>
        </w:rPr>
        <w:t xml:space="preserve"> </w:t>
      </w:r>
      <w:r>
        <w:rPr>
          <w:rFonts w:ascii="PT Astra Serif" w:hAnsi="PT Astra Serif"/>
          <w:iCs/>
          <w:szCs w:val="28"/>
        </w:rPr>
        <w:t xml:space="preserve">ежегодное изменение нормативов финансовых затрат, </w:t>
      </w:r>
      <w:r>
        <w:rPr>
          <w:rFonts w:ascii="PT Astra Serif" w:hAnsi="PT Astra Serif" w:cs="PT Astra Serif"/>
          <w:szCs w:val="28"/>
        </w:rPr>
        <w:t xml:space="preserve">необходимых для отлова, содержания и возврата на прежние места обитания животных без владельцев, исходя из прогнозируемого на соответствующий финансовый год уровня инфляции.</w:t>
      </w:r>
    </w:p>
    <w:p>
      <w:pPr>
        <w:pStyle w:val="UserStyle_25"/>
        <w:ind w:firstLine="709"/>
        <w:jc w:val="both"/>
        <w:rPr>
          <w:rFonts w:ascii="PT Astra Serif" w:hAnsi="PT Astra Serif"/>
          <w:sz w:val="28"/>
          <w:szCs w:val="28"/>
        </w:rPr>
      </w:pPr>
      <w:r>
        <w:rPr>
          <w:rFonts w:ascii="PT Astra Serif" w:hAnsi="PT Astra Serif"/>
          <w:sz w:val="28"/>
          <w:szCs w:val="28"/>
        </w:rPr>
      </w:r>
    </w:p>
    <w:p>
      <w:pPr>
        <w:pStyle w:val="Normal"/>
        <w:jc w:val="both"/>
        <w:outlineLvl w:val="0"/>
        <w:rPr>
          <w:rFonts w:ascii="PT Astra Serif" w:hAnsi="PT Astra Serif"/>
          <w:b/>
          <w:color w:val="000000"/>
          <w:szCs w:val="28"/>
        </w:rPr>
      </w:pPr>
      <w:r>
        <w:rPr>
          <w:rFonts w:ascii="PT Astra Serif" w:hAnsi="PT Astra Serif"/>
          <w:b/>
          <w:color w:val="000000"/>
          <w:szCs w:val="28"/>
        </w:rPr>
        <w:t xml:space="preserve">7</w:t>
      </w:r>
      <w:r>
        <w:rPr>
          <w:rFonts w:ascii="PT Astra Serif" w:hAnsi="PT Astra Serif"/>
          <w:b/>
          <w:color w:val="000000"/>
          <w:szCs w:val="28"/>
        </w:rPr>
        <w:t xml:space="preserve">. Закон Алтайского края от 6 июня 2023 года № 36-ЗС «О внесении изменений </w:t>
      </w:r>
      <w:r>
        <w:rPr>
          <w:rFonts w:ascii="PT Astra Serif" w:hAnsi="PT Astra Serif"/>
          <w:b/>
          <w:color w:val="000000"/>
          <w:szCs w:val="28"/>
        </w:rPr>
        <w:t xml:space="preserve">закон</w:t>
      </w:r>
      <w:r>
        <w:rPr>
          <w:rFonts w:ascii="PT Astra Serif" w:hAnsi="PT Astra Serif"/>
          <w:b/>
          <w:color w:val="000000"/>
          <w:szCs w:val="28"/>
        </w:rPr>
        <w:t xml:space="preserve"> Алтайского края «О регулировании отдельных лесных отношений на территории Алтайского края».</w:t>
      </w:r>
    </w:p>
    <w:p>
      <w:pPr>
        <w:pStyle w:val="Normal"/>
        <w:jc w:val="both"/>
        <w:rPr>
          <w:rFonts w:ascii="PT Astra Serif" w:hAnsi="PT Astra Serif"/>
          <w:szCs w:val="28"/>
          <w:lang w:eastAsia="ru-RU"/>
        </w:rPr>
      </w:pPr>
      <w:r>
        <w:rPr>
          <w:rFonts w:ascii="PT Astra Serif" w:hAnsi="PT Astra Serif"/>
          <w:szCs w:val="28"/>
        </w:rPr>
        <w:t xml:space="preserve">Законом уточняется, что граждане, подавшие заявление в орган местного самоуправления о предоставлении древесины для индивидуального жилищного строительства или ремонта жилого дома до вступления в силу закона Алтайского края от 28 февраля 2023 года № 8-ЗС «О внесении изменений в статью 7 закона Алтайского края «О регулировании отдельных лесных отношений на территории Алтайского края» и затем поставленные на учет в качестве испытывающих потребность в древесине для собственных нужд, вправе приобрести вышеуказанную древесину согласно ранее действовавшим нормативам: 100 м</w:t>
      </w:r>
      <w:r>
        <w:rPr>
          <w:rFonts w:ascii="PT Astra Serif" w:hAnsi="PT Astra Serif"/>
          <w:szCs w:val="28"/>
          <w:vertAlign w:val="superscript"/>
        </w:rPr>
        <w:t xml:space="preserve">3 </w:t>
      </w:r>
      <w:r>
        <w:rPr>
          <w:rFonts w:ascii="PT Astra Serif" w:hAnsi="PT Astra Serif"/>
          <w:szCs w:val="28"/>
        </w:rPr>
        <w:t xml:space="preserve"> для строительства и 25 м</w:t>
      </w:r>
      <w:r>
        <w:rPr>
          <w:rFonts w:ascii="PT Astra Serif" w:hAnsi="PT Astra Serif"/>
          <w:szCs w:val="28"/>
          <w:vertAlign w:val="superscript"/>
        </w:rPr>
        <w:t xml:space="preserve">3 </w:t>
      </w:r>
      <w:r>
        <w:rPr>
          <w:rFonts w:ascii="PT Astra Serif" w:hAnsi="PT Astra Serif"/>
          <w:szCs w:val="28"/>
        </w:rPr>
        <w:t xml:space="preserve">для ремонта жилого дома.</w:t>
      </w:r>
      <w:r>
        <w:rPr>
          <w:rFonts w:ascii="PT Astra Serif" w:hAnsi="PT Astra Serif"/>
          <w:szCs w:val="28"/>
          <w:lang w:eastAsia="ru-RU"/>
        </w:rPr>
      </w:r>
    </w:p>
    <w:p>
      <w:pPr>
        <w:pStyle w:val="Normal"/>
        <w:jc w:val="both"/>
        <w:outlineLvl w:val="0"/>
        <w:rPr>
          <w:rFonts w:ascii="PT Astra Serif" w:hAnsi="PT Astra Serif"/>
          <w:b/>
          <w:color w:val="000000"/>
          <w:szCs w:val="28"/>
        </w:rPr>
      </w:pPr>
      <w:r>
        <w:rPr>
          <w:rFonts w:ascii="PT Astra Serif" w:hAnsi="PT Astra Serif"/>
          <w:b/>
          <w:color w:val="000000"/>
          <w:szCs w:val="28"/>
        </w:rPr>
        <w:t xml:space="preserve">8</w:t>
      </w:r>
      <w:r>
        <w:rPr>
          <w:rFonts w:ascii="PT Astra Serif" w:hAnsi="PT Astra Serif"/>
          <w:b/>
          <w:color w:val="000000"/>
          <w:szCs w:val="28"/>
        </w:rPr>
        <w:t xml:space="preserve">.</w:t>
      </w:r>
      <w:r>
        <w:rPr>
          <w:rFonts w:ascii="PT Astra Serif" w:hAnsi="PT Astra Serif"/>
          <w:color w:val="000000"/>
          <w:szCs w:val="28"/>
        </w:rPr>
        <w:t xml:space="preserve"> </w:t>
      </w:r>
      <w:r>
        <w:rPr>
          <w:rFonts w:ascii="PT Astra Serif" w:hAnsi="PT Astra Serif"/>
          <w:b/>
          <w:color w:val="000000"/>
          <w:szCs w:val="28"/>
        </w:rPr>
        <w:t xml:space="preserve">Закон Алтайского края от 9 июня 2023 года № 40-ЗС «О внесении изменений в закон Алтайского края «Об особо охраняемых природных территориях в Алтайском крае».</w:t>
      </w:r>
    </w:p>
    <w:p>
      <w:pPr>
        <w:pStyle w:val="Normal"/>
        <w:widowControl w:val="off"/>
        <w:jc w:val="both"/>
        <w:rPr>
          <w:rFonts w:ascii="PT Astra Serif" w:hAnsi="PT Astra Serif"/>
          <w:color w:val="000000"/>
          <w:szCs w:val="28"/>
          <w:highlight w:val="yellow"/>
        </w:rPr>
      </w:pPr>
      <w:r>
        <w:rPr>
          <w:rFonts w:ascii="PT Astra Serif" w:hAnsi="PT Astra Serif"/>
          <w:color w:val="000000"/>
          <w:szCs w:val="28"/>
        </w:rPr>
        <w:t xml:space="preserve">Скорректированы отдельные положения Закона и дополнена статья, регулирующей особенности организации и осуществления туризма на особо охраняемых природных территориях, его критерии.</w:t>
      </w:r>
      <w:r>
        <w:rPr>
          <w:rFonts w:ascii="PT Astra Serif" w:hAnsi="PT Astra Serif"/>
          <w:color w:val="000000"/>
          <w:szCs w:val="28"/>
          <w:highlight w:val="yellow"/>
        </w:rPr>
      </w:r>
    </w:p>
    <w:p>
      <w:pPr>
        <w:pStyle w:val="Normal"/>
        <w:widowControl w:val="off"/>
        <w:jc w:val="both"/>
        <w:rPr>
          <w:rFonts w:ascii="PT Astra Serif" w:hAnsi="PT Astra Serif"/>
          <w:szCs w:val="28"/>
        </w:rPr>
      </w:pPr>
      <w:r>
        <w:rPr>
          <w:rFonts w:ascii="PT Astra Serif" w:hAnsi="PT Astra Serif"/>
          <w:bCs/>
          <w:color w:val="000000"/>
          <w:szCs w:val="28"/>
        </w:rPr>
        <w:t xml:space="preserve">Законом у</w:t>
      </w:r>
      <w:r>
        <w:rPr>
          <w:rFonts w:ascii="PT Astra Serif" w:hAnsi="PT Astra Serif"/>
          <w:szCs w:val="28"/>
        </w:rPr>
        <w:t xml:space="preserve">становлены иные категории особо охраняемых природных территорий регионального и местного значения: </w:t>
      </w:r>
      <w:r>
        <w:rPr>
          <w:rFonts w:ascii="PT Astra Serif" w:hAnsi="PT Astra Serif"/>
          <w:color w:val="000000"/>
          <w:szCs w:val="28"/>
        </w:rPr>
        <w:t xml:space="preserve">«о</w:t>
      </w:r>
      <w:r>
        <w:rPr>
          <w:rFonts w:ascii="PT Astra Serif" w:hAnsi="PT Astra Serif"/>
          <w:szCs w:val="28"/>
        </w:rPr>
        <w:t xml:space="preserve">храняемыми природными комплексами» и «экотуристическими территориями».</w:t>
      </w:r>
    </w:p>
    <w:p>
      <w:pPr>
        <w:pStyle w:val="Normal"/>
        <w:jc w:val="both"/>
        <w:outlineLvl w:val="0"/>
        <w:rPr>
          <w:rFonts w:ascii="PT Astra Serif" w:hAnsi="PT Astra Serif"/>
          <w:color w:val="000000"/>
          <w:szCs w:val="28"/>
        </w:rPr>
      </w:pPr>
      <w:r>
        <w:rPr>
          <w:rFonts w:ascii="PT Astra Serif" w:hAnsi="PT Astra Serif"/>
          <w:color w:val="000000"/>
          <w:szCs w:val="28"/>
        </w:rPr>
      </w:r>
    </w:p>
    <w:p>
      <w:pPr>
        <w:pStyle w:val="UserStyle_17"/>
        <w:ind w:left="275" w:right="275" w:firstLine="433"/>
        <w:jc w:val="both"/>
        <w:rPr>
          <w:rFonts w:ascii="PT Astra Serif" w:hAnsi="PT Astra Serif" w:cs="Times New Roman"/>
          <w:b w:val="0"/>
          <w:sz w:val="28"/>
          <w:szCs w:val="28"/>
        </w:rPr>
      </w:pPr>
      <w:r>
        <w:rPr>
          <w:rFonts w:ascii="PT Astra Serif" w:hAnsi="PT Astra Serif"/>
          <w:color w:val="000000"/>
          <w:sz w:val="28"/>
          <w:szCs w:val="28"/>
        </w:rPr>
        <w:t xml:space="preserve">9</w:t>
      </w:r>
      <w:r>
        <w:rPr>
          <w:rFonts w:ascii="PT Astra Serif" w:hAnsi="PT Astra Serif"/>
          <w:color w:val="000000"/>
          <w:sz w:val="28"/>
          <w:szCs w:val="28"/>
        </w:rPr>
        <w:t xml:space="preserve">. З</w:t>
      </w:r>
      <w:r>
        <w:rPr>
          <w:rFonts w:ascii="PT Astra Serif" w:hAnsi="PT Astra Serif" w:cs="Times New Roman"/>
          <w:sz w:val="28"/>
          <w:szCs w:val="28"/>
        </w:rPr>
        <w:t xml:space="preserve">акон Алтайского края от 5 сентября 2023 года № 43-ЗС                       «О внесении изменений в закон Алтайского края «О ветеринарии»</w:t>
      </w:r>
      <w:r>
        <w:rPr>
          <w:rFonts w:ascii="PT Astra Serif" w:hAnsi="PT Astra Serif" w:cs="Times New Roman"/>
          <w:b w:val="0"/>
          <w:sz w:val="28"/>
          <w:szCs w:val="28"/>
        </w:rPr>
      </w:r>
    </w:p>
    <w:p>
      <w:pPr>
        <w:pStyle w:val="Normal"/>
        <w:jc w:val="both"/>
        <w:rPr>
          <w:rFonts w:ascii="PT Astra Serif" w:hAnsi="PT Astra Serif"/>
          <w:szCs w:val="28"/>
        </w:rPr>
      </w:pPr>
      <w:r>
        <w:rPr>
          <w:rFonts w:ascii="PT Astra Serif" w:hAnsi="PT Astra Serif"/>
          <w:szCs w:val="28"/>
        </w:rPr>
        <w:t xml:space="preserve">Законом внесены изменения, согласно которым специалисты в области ветеринарии, осуществляющие фармацевтическую деятельность, подлежат аккредитации. Также уточнена норма о реализации задач в области ветеринарии в Алтайском крае исполнительным органом Алтайского края в области ветеринарии и подведомственными ему организациями во взаимодействии с органами государственной власти Российской Федерации и подведомственными им организациями и специалистами в области ветеринарии. Кроме того, внесены изменения редакционного и юридико-технического характера. </w:t>
      </w:r>
    </w:p>
    <w:p>
      <w:pPr>
        <w:pStyle w:val="Normal"/>
        <w:ind w:right="-2"/>
        <w:rPr>
          <w:rFonts w:ascii="PT Astra Serif" w:hAnsi="PT Astra Serif"/>
          <w:szCs w:val="28"/>
        </w:rPr>
      </w:pPr>
      <w:r>
        <w:rPr>
          <w:rFonts w:ascii="PT Astra Serif" w:hAnsi="PT Astra Serif"/>
          <w:szCs w:val="28"/>
        </w:rPr>
      </w:r>
    </w:p>
    <w:p>
      <w:pPr>
        <w:pStyle w:val="Normal"/>
        <w:ind w:right="-2"/>
        <w:jc w:val="both"/>
        <w:rPr>
          <w:rFonts w:ascii="PT Astra Serif" w:hAnsi="PT Astra Serif"/>
          <w:b/>
          <w:szCs w:val="28"/>
        </w:rPr>
      </w:pPr>
      <w:r>
        <w:rPr>
          <w:rFonts w:ascii="PT Astra Serif" w:hAnsi="PT Astra Serif"/>
          <w:b/>
          <w:szCs w:val="28"/>
        </w:rPr>
        <w:t xml:space="preserve">10</w:t>
      </w:r>
      <w:r>
        <w:rPr>
          <w:rFonts w:ascii="PT Astra Serif" w:hAnsi="PT Astra Serif"/>
          <w:b/>
          <w:szCs w:val="28"/>
        </w:rPr>
        <w:t xml:space="preserve">. Закон Алтайского края от 7 сентября 2023 года № 55-ЗС                         «О семеноводстве»</w:t>
      </w:r>
    </w:p>
    <w:p>
      <w:pPr>
        <w:pStyle w:val="Normal"/>
        <w:jc w:val="both"/>
        <w:rPr>
          <w:rFonts w:ascii="PT Astra Serif" w:hAnsi="PT Astra Serif"/>
          <w:bCs/>
          <w:szCs w:val="28"/>
        </w:rPr>
      </w:pPr>
      <w:r>
        <w:rPr>
          <w:rFonts w:ascii="PT Astra Serif" w:hAnsi="PT Astra Serif"/>
          <w:szCs w:val="28"/>
        </w:rPr>
        <w:t xml:space="preserve">Закон устанавливает обязательные требования при обороте семян сельскохозяйственных растений и деятельности, связанной с таким оборотом </w:t>
      </w:r>
      <w:r>
        <w:rPr>
          <w:rFonts w:ascii="PT Astra Serif" w:hAnsi="PT Astra Serif"/>
          <w:bCs/>
          <w:szCs w:val="28"/>
        </w:rPr>
        <w:t xml:space="preserve">в целях предотвращения (или минимизации последствий) причинения вреда охраняемым законом ценностям, при этом не устанавливаются требования для устранения рыночных и иных рисков, напрямую не причиняющих вреда.</w:t>
      </w:r>
    </w:p>
    <w:p>
      <w:pPr>
        <w:pStyle w:val="Normal"/>
        <w:jc w:val="both"/>
        <w:rPr>
          <w:rFonts w:ascii="PT Astra Serif" w:hAnsi="PT Astra Serif"/>
          <w:szCs w:val="28"/>
        </w:rPr>
      </w:pPr>
      <w:r>
        <w:rPr>
          <w:rFonts w:ascii="PT Astra Serif" w:hAnsi="PT Astra Serif"/>
          <w:szCs w:val="28"/>
        </w:rPr>
        <w:t xml:space="preserve">Россельхознадзор при проведении федерального государственного контроля (надзора) в области семеноводства в отношении семян сельскохозяйственных растений будет проводить оценку посевов (посадок) сельскохозяйственных растений и семян сельскохозяйственных растений на наличие в посевах (посадках) сельскохозяйственных растений и семенах сельскохозяйственных растений генно-инженерно-модифицированных организмов. Проведение такой оценки обеспечит соблюдение индивидуальными предпринимателями и юридическими лицами запрета на использование для посева (посадки) семян, полученных с применением методов генной инженерии.</w:t>
      </w:r>
    </w:p>
    <w:p>
      <w:pPr>
        <w:pStyle w:val="Normal"/>
        <w:jc w:val="both"/>
        <w:rPr>
          <w:rFonts w:ascii="PT Astra Serif" w:hAnsi="PT Astra Serif"/>
          <w:szCs w:val="28"/>
        </w:rPr>
      </w:pPr>
      <w:r>
        <w:rPr>
          <w:rFonts w:ascii="PT Astra Serif" w:hAnsi="PT Astra Serif"/>
          <w:szCs w:val="28"/>
        </w:rPr>
        <w:t xml:space="preserve">Законом предусмотрена обязанность сельхозтоваропроизводителей предоставлять информацию в ФГИС «Семеноводство».</w:t>
      </w:r>
    </w:p>
    <w:p>
      <w:pPr>
        <w:pStyle w:val="Normal"/>
        <w:jc w:val="both"/>
        <w:outlineLvl w:val="0"/>
        <w:rPr>
          <w:rFonts w:ascii="PT Astra Serif" w:hAnsi="PT Astra Serif"/>
          <w:color w:val="000000"/>
          <w:szCs w:val="28"/>
        </w:rPr>
      </w:pPr>
      <w:r>
        <w:rPr>
          <w:rFonts w:ascii="PT Astra Serif" w:hAnsi="PT Astra Serif"/>
          <w:color w:val="000000"/>
          <w:szCs w:val="28"/>
        </w:rPr>
      </w:r>
    </w:p>
    <w:p>
      <w:pPr>
        <w:pStyle w:val="Normal"/>
        <w:jc w:val="both"/>
        <w:outlineLvl w:val="0"/>
        <w:rPr>
          <w:rFonts w:ascii="PT Astra Serif" w:hAnsi="PT Astra Serif"/>
          <w:b/>
          <w:color w:val="000000"/>
          <w:spacing w:val="-2"/>
          <w:szCs w:val="28"/>
        </w:rPr>
      </w:pPr>
      <w:r>
        <w:rPr>
          <w:rFonts w:ascii="PT Astra Serif" w:hAnsi="PT Astra Serif"/>
          <w:b/>
          <w:color w:val="000000"/>
          <w:szCs w:val="28"/>
        </w:rPr>
        <w:t xml:space="preserve">1</w:t>
      </w:r>
      <w:r>
        <w:rPr>
          <w:rFonts w:ascii="PT Astra Serif" w:hAnsi="PT Astra Serif"/>
          <w:b/>
          <w:color w:val="000000"/>
          <w:szCs w:val="28"/>
        </w:rPr>
        <w:t xml:space="preserve">1</w:t>
      </w:r>
      <w:r>
        <w:rPr>
          <w:rFonts w:ascii="PT Astra Serif" w:hAnsi="PT Astra Serif"/>
          <w:b/>
          <w:color w:val="000000"/>
          <w:szCs w:val="28"/>
        </w:rPr>
        <w:t xml:space="preserve">. Закон Алтайского края от 3 октября 2023 года № 64-ЗС «</w:t>
      </w:r>
      <w:r>
        <w:rPr>
          <w:rFonts w:ascii="PT Astra Serif" w:hAnsi="PT Astra Serif"/>
          <w:b/>
          <w:color w:val="000000"/>
          <w:spacing w:val="-2"/>
          <w:szCs w:val="28"/>
        </w:rPr>
        <w:t xml:space="preserve">О внесении изменения в статьи 2 и 3 закона Алтайского края «</w:t>
      </w:r>
      <w:r>
        <w:rPr>
          <w:rFonts w:ascii="PT Astra Serif" w:hAnsi="PT Astra Serif"/>
          <w:b/>
          <w:szCs w:val="28"/>
        </w:rPr>
        <w:t xml:space="preserve">О регулировании отдельных отношений в области оборота земель сельскохозяйственного назначения</w:t>
      </w:r>
      <w:r>
        <w:rPr>
          <w:rFonts w:ascii="PT Astra Serif" w:hAnsi="PT Astra Serif"/>
          <w:b/>
          <w:color w:val="000000"/>
          <w:spacing w:val="-2"/>
          <w:szCs w:val="28"/>
        </w:rPr>
        <w:t xml:space="preserve">» </w:t>
      </w:r>
    </w:p>
    <w:p>
      <w:pPr>
        <w:pStyle w:val="Normal"/>
        <w:jc w:val="both"/>
        <w:outlineLvl w:val="0"/>
        <w:rPr>
          <w:rFonts w:ascii="PT Astra Serif" w:hAnsi="PT Astra Serif"/>
          <w:color w:val="000000"/>
          <w:spacing w:val="-2"/>
          <w:szCs w:val="28"/>
        </w:rPr>
      </w:pPr>
      <w:r>
        <w:rPr>
          <w:rFonts w:ascii="PT Astra Serif" w:hAnsi="PT Astra Serif"/>
          <w:color w:val="000000"/>
          <w:spacing w:val="-2"/>
          <w:szCs w:val="28"/>
        </w:rPr>
        <w:t xml:space="preserve">Законом внесены изменения, предусматривающие введение нового вида муниципального образования – муниципальный округ.</w:t>
      </w:r>
    </w:p>
    <w:p>
      <w:pPr>
        <w:pStyle w:val="Normal"/>
        <w:jc w:val="both"/>
        <w:outlineLvl w:val="0"/>
        <w:rPr>
          <w:rFonts w:ascii="PT Astra Serif" w:hAnsi="PT Astra Serif"/>
          <w:color w:val="000000"/>
          <w:spacing w:val="-2"/>
          <w:szCs w:val="28"/>
        </w:rPr>
      </w:pPr>
      <w:r>
        <w:rPr>
          <w:rFonts w:ascii="PT Astra Serif" w:hAnsi="PT Astra Serif"/>
          <w:color w:val="000000"/>
          <w:spacing w:val="-2"/>
          <w:szCs w:val="28"/>
        </w:rPr>
      </w:r>
    </w:p>
    <w:p>
      <w:pPr>
        <w:pStyle w:val="Normal"/>
        <w:shd w:val="clear" w:color="auto" w:fill="ffffff"/>
        <w:jc w:val="both"/>
        <w:rPr>
          <w:rFonts w:ascii="PT Astra Serif" w:hAnsi="PT Astra Serif"/>
          <w:b/>
          <w:szCs w:val="28"/>
        </w:rPr>
      </w:pPr>
      <w:r>
        <w:rPr>
          <w:rFonts w:ascii="PT Astra Serif" w:hAnsi="PT Astra Serif"/>
          <w:b/>
          <w:color w:val="000000"/>
          <w:spacing w:val="-2"/>
          <w:szCs w:val="28"/>
        </w:rPr>
        <w:t xml:space="preserve">1</w:t>
      </w:r>
      <w:r>
        <w:rPr>
          <w:rFonts w:ascii="PT Astra Serif" w:hAnsi="PT Astra Serif"/>
          <w:b/>
          <w:color w:val="000000"/>
          <w:spacing w:val="-2"/>
          <w:szCs w:val="28"/>
        </w:rPr>
        <w:t xml:space="preserve">2</w:t>
      </w:r>
      <w:r>
        <w:rPr>
          <w:rFonts w:ascii="PT Astra Serif" w:hAnsi="PT Astra Serif"/>
          <w:b/>
          <w:color w:val="000000"/>
          <w:spacing w:val="-2"/>
          <w:szCs w:val="28"/>
        </w:rPr>
        <w:t xml:space="preserve">.</w:t>
      </w:r>
      <w:r>
        <w:rPr>
          <w:rFonts w:ascii="PT Astra Serif" w:hAnsi="PT Astra Serif"/>
          <w:color w:val="000000"/>
          <w:spacing w:val="-2"/>
          <w:szCs w:val="28"/>
        </w:rPr>
        <w:t xml:space="preserve"> </w:t>
      </w:r>
      <w:r>
        <w:rPr>
          <w:rFonts w:ascii="PT Astra Serif" w:hAnsi="PT Astra Serif"/>
          <w:b/>
          <w:color w:val="000000"/>
          <w:szCs w:val="28"/>
        </w:rPr>
        <w:t xml:space="preserve">Закон Алтайского края от 3 октября 2023 года № 65-ЗС «</w:t>
      </w:r>
      <w:r>
        <w:rPr>
          <w:rFonts w:ascii="PT Astra Serif" w:hAnsi="PT Astra Serif"/>
          <w:b/>
          <w:szCs w:val="28"/>
        </w:rPr>
        <w:t xml:space="preserve">О внесении изменения в статью 15 закона Алтайского края «О регулировании отдельных лесных отношений на территории Алтайского края»</w:t>
      </w:r>
    </w:p>
    <w:p>
      <w:pPr>
        <w:pStyle w:val="Normal"/>
        <w:jc w:val="both"/>
        <w:rPr>
          <w:rFonts w:ascii="PT Astra Serif" w:hAnsi="PT Astra Serif"/>
          <w:szCs w:val="28"/>
        </w:rPr>
      </w:pPr>
      <w:r>
        <w:rPr>
          <w:rFonts w:ascii="PT Astra Serif" w:hAnsi="PT Astra Serif"/>
          <w:szCs w:val="28"/>
        </w:rPr>
        <w:t xml:space="preserve">В связи с протестом прокурора Алтайского края, з</w:t>
      </w:r>
      <w:r>
        <w:rPr>
          <w:rFonts w:ascii="PT Astra Serif" w:hAnsi="PT Astra Serif"/>
          <w:szCs w:val="28"/>
        </w:rPr>
        <w:t xml:space="preserve">аконом</w:t>
      </w:r>
      <w:r>
        <w:rPr>
          <w:rFonts w:ascii="PT Astra Serif" w:hAnsi="PT Astra Serif"/>
          <w:szCs w:val="28"/>
        </w:rPr>
        <w:t xml:space="preserve"> предусмотрено, что </w:t>
      </w:r>
      <w:r>
        <w:rPr>
          <w:rFonts w:ascii="PT Astra Serif" w:hAnsi="PT Astra Serif"/>
          <w:szCs w:val="28"/>
        </w:rPr>
        <w:t xml:space="preserve">краевые бюджетные и автономные учреждения утрачивают право осуществления рубок спелых и перестойных лесных насаждений в целях формирования внебюджетных источников финансирования, предназначенных для выполнения государственных программ в области охраны окружающей среды, воспроизводства и рационального использования природных ресурсов</w:t>
        <w:br w:type="textWrapping" w:clear="all"/>
        <w:t xml:space="preserve">и развития лесного хозяйства, не обеспеченных субвенциями из федерального бюджета.</w:t>
      </w:r>
    </w:p>
    <w:p>
      <w:pPr>
        <w:pStyle w:val="Normal"/>
        <w:shd w:val="clear" w:color="auto" w:fill="ffffff"/>
        <w:jc w:val="both"/>
        <w:rPr>
          <w:rFonts w:ascii="PT Astra Serif" w:hAnsi="PT Astra Serif"/>
          <w:color w:val="000000"/>
          <w:spacing w:val="-2"/>
          <w:szCs w:val="28"/>
        </w:rPr>
      </w:pPr>
      <w:r>
        <w:rPr>
          <w:rFonts w:ascii="PT Astra Serif" w:hAnsi="PT Astra Serif"/>
          <w:color w:val="000000"/>
          <w:spacing w:val="-2"/>
          <w:szCs w:val="28"/>
        </w:rPr>
      </w:r>
    </w:p>
    <w:p>
      <w:pPr>
        <w:pStyle w:val="Normal"/>
        <w:shd w:val="clear" w:color="auto" w:fill="ffffff"/>
        <w:jc w:val="both"/>
        <w:rPr>
          <w:rFonts w:ascii="PT Astra Serif" w:hAnsi="PT Astra Serif"/>
          <w:b/>
          <w:szCs w:val="28"/>
        </w:rPr>
      </w:pPr>
      <w:r>
        <w:rPr>
          <w:rFonts w:ascii="PT Astra Serif" w:hAnsi="PT Astra Serif"/>
          <w:b/>
          <w:color w:val="000000"/>
          <w:szCs w:val="28"/>
        </w:rPr>
        <w:t xml:space="preserve">1</w:t>
      </w:r>
      <w:r>
        <w:rPr>
          <w:rFonts w:ascii="PT Astra Serif" w:hAnsi="PT Astra Serif"/>
          <w:b/>
          <w:color w:val="000000"/>
          <w:szCs w:val="28"/>
        </w:rPr>
        <w:t xml:space="preserve">3</w:t>
      </w:r>
      <w:r>
        <w:rPr>
          <w:rFonts w:ascii="PT Astra Serif" w:hAnsi="PT Astra Serif"/>
          <w:b/>
          <w:color w:val="000000"/>
          <w:szCs w:val="28"/>
        </w:rPr>
        <w:t xml:space="preserve">. </w:t>
      </w:r>
      <w:r>
        <w:rPr>
          <w:rFonts w:ascii="PT Astra Serif" w:hAnsi="PT Astra Serif"/>
          <w:b/>
          <w:color w:val="000000"/>
          <w:szCs w:val="28"/>
        </w:rPr>
        <w:t xml:space="preserve">Закон Алтайского края от 3 октября 2023 года № 68-ЗС </w:t>
      </w:r>
      <w:r>
        <w:rPr>
          <w:rFonts w:ascii="PT Astra Serif" w:hAnsi="PT Astra Serif"/>
          <w:b/>
          <w:szCs w:val="28"/>
        </w:rPr>
        <w:t xml:space="preserve">«О внесении изменения в статью 6 закона Алтайского края «Об охоте и сохранении охотничьих ресурсов»</w:t>
      </w:r>
    </w:p>
    <w:p>
      <w:pPr>
        <w:pStyle w:val="Normal"/>
        <w:ind w:firstLine="720"/>
        <w:jc w:val="both"/>
        <w:rPr>
          <w:rFonts w:ascii="PT Astra Serif" w:hAnsi="PT Astra Serif"/>
          <w:szCs w:val="28"/>
        </w:rPr>
      </w:pPr>
      <w:r>
        <w:rPr>
          <w:rFonts w:ascii="PT Astra Serif" w:hAnsi="PT Astra Serif"/>
          <w:szCs w:val="28"/>
        </w:rPr>
        <w:t xml:space="preserve">Закон направлен на установление дополнительных гарантий социальной защиты должностных лиц, уполномоченных на осуществление федерального государственного охотничьего контроля (надзора) (далее – государственные охотничьи инспекторы).</w:t>
      </w:r>
    </w:p>
    <w:p>
      <w:pPr>
        <w:pStyle w:val="Normal"/>
        <w:ind w:firstLine="720"/>
        <w:jc w:val="both"/>
        <w:rPr>
          <w:rFonts w:ascii="PT Astra Serif" w:hAnsi="PT Astra Serif" w:eastAsia="Times New Roman"/>
          <w:szCs w:val="28"/>
          <w:lang w:eastAsia="ru-RU"/>
        </w:rPr>
      </w:pPr>
      <w:r>
        <w:rPr>
          <w:rFonts w:ascii="PT Astra Serif" w:hAnsi="PT Astra Serif"/>
          <w:szCs w:val="28"/>
        </w:rPr>
        <w:t xml:space="preserve">Законом к полномочиям уполномоченного органа исполнительной власти Алтайского края в сфере охоты и сохранения охотничьих ресурсов отнесено осуществление страхования жизни и здоровья государственных охотничьих инспекторов, осуществляющих федеральный государственный охотничий контроль (надзор) на территории Алтайского края, за исключением особо охраняемых природных территории федерального значения. </w:t>
      </w:r>
      <w:r>
        <w:rPr>
          <w:rFonts w:ascii="PT Astra Serif" w:hAnsi="PT Astra Serif" w:eastAsia="Times New Roman"/>
          <w:szCs w:val="28"/>
          <w:lang w:eastAsia="ru-RU"/>
        </w:rPr>
      </w:r>
    </w:p>
    <w:p>
      <w:pPr>
        <w:pStyle w:val="Normal"/>
        <w:jc w:val="both"/>
        <w:outlineLvl w:val="0"/>
        <w:rPr>
          <w:rFonts w:ascii="PT Astra Serif" w:hAnsi="PT Astra Serif"/>
          <w:color w:val="000000"/>
          <w:spacing w:val="-2"/>
          <w:szCs w:val="28"/>
        </w:rPr>
      </w:pPr>
      <w:r>
        <w:rPr>
          <w:rFonts w:ascii="PT Astra Serif" w:hAnsi="PT Astra Serif"/>
          <w:color w:val="000000"/>
          <w:spacing w:val="-2"/>
          <w:szCs w:val="28"/>
        </w:rPr>
      </w:r>
    </w:p>
    <w:p>
      <w:pPr>
        <w:pStyle w:val="Normal"/>
        <w:jc w:val="both"/>
        <w:outlineLvl w:val="0"/>
        <w:rPr>
          <w:rFonts w:ascii="PT Astra Serif" w:hAnsi="PT Astra Serif"/>
          <w:color w:val="000000"/>
          <w:spacing w:val="-2"/>
          <w:szCs w:val="28"/>
        </w:rPr>
      </w:pPr>
      <w:r>
        <w:rPr>
          <w:rFonts w:ascii="PT Astra Serif" w:hAnsi="PT Astra Serif"/>
          <w:b/>
          <w:color w:val="000000"/>
          <w:spacing w:val="-2"/>
          <w:szCs w:val="28"/>
        </w:rPr>
        <w:t xml:space="preserve">1</w:t>
      </w:r>
      <w:r>
        <w:rPr>
          <w:rFonts w:ascii="PT Astra Serif" w:hAnsi="PT Astra Serif"/>
          <w:b/>
          <w:color w:val="000000"/>
          <w:spacing w:val="-2"/>
          <w:szCs w:val="28"/>
        </w:rPr>
        <w:t xml:space="preserve">4</w:t>
      </w:r>
      <w:r>
        <w:rPr>
          <w:rFonts w:ascii="PT Astra Serif" w:hAnsi="PT Astra Serif"/>
          <w:b/>
          <w:color w:val="000000"/>
          <w:spacing w:val="-2"/>
          <w:szCs w:val="28"/>
        </w:rPr>
        <w:t xml:space="preserve">. </w:t>
      </w:r>
      <w:r>
        <w:rPr>
          <w:rFonts w:ascii="PT Astra Serif" w:hAnsi="PT Astra Serif"/>
          <w:b/>
          <w:color w:val="000000"/>
          <w:spacing w:val="-2"/>
          <w:szCs w:val="28"/>
        </w:rPr>
        <w:t xml:space="preserve">Постановление Алтайского краевого Законодательного Собрания </w:t>
      </w:r>
      <w:r>
        <w:rPr>
          <w:rFonts w:ascii="PT Astra Serif" w:hAnsi="PT Astra Serif"/>
          <w:b/>
          <w:color w:val="000000"/>
          <w:spacing w:val="-2"/>
          <w:szCs w:val="28"/>
        </w:rPr>
        <w:t xml:space="preserve">от 2 ноября 2023 года № 301 </w:t>
      </w:r>
      <w:r>
        <w:rPr>
          <w:rFonts w:ascii="PT Astra Serif" w:hAnsi="PT Astra Serif"/>
          <w:b/>
          <w:color w:val="000000"/>
          <w:spacing w:val="-2"/>
          <w:szCs w:val="28"/>
        </w:rPr>
        <w:t xml:space="preserve">«</w:t>
      </w:r>
      <w:r>
        <w:rPr>
          <w:rFonts w:ascii="PT Astra Serif" w:hAnsi="PT Astra Serif"/>
          <w:b/>
          <w:szCs w:val="28"/>
        </w:rPr>
        <w:t xml:space="preserve">О внесении изменения в подпункт 2 пункта 1 постановления Алтайского краевого Совета народных депутатов от 28 февраля 2007 года № 120 «Об установлении предельных максимальных цен кадастровых работ в отношении земельных участков, предназначенных для ведения личного подсобного хозяйства, огородничества, садоводства, строительства гаражей для собственных нужд и индивидуального жилищного строительства»</w:t>
      </w:r>
      <w:r>
        <w:rPr>
          <w:rFonts w:ascii="PT Astra Serif" w:hAnsi="PT Astra Serif"/>
          <w:color w:val="000000"/>
          <w:spacing w:val="-2"/>
          <w:szCs w:val="28"/>
        </w:rPr>
      </w:r>
    </w:p>
    <w:p>
      <w:pPr>
        <w:pStyle w:val="Normal"/>
        <w:jc w:val="both"/>
        <w:rPr>
          <w:rFonts w:ascii="PT Astra Serif" w:hAnsi="PT Astra Serif"/>
          <w:szCs w:val="28"/>
        </w:rPr>
      </w:pPr>
      <w:r>
        <w:rPr>
          <w:rFonts w:ascii="PT Astra Serif" w:hAnsi="PT Astra Serif"/>
          <w:szCs w:val="28"/>
        </w:rPr>
        <w:t xml:space="preserve">В целях приведения в соответствие с федеральным законодательством постановлением внесено изменение - добавлен новый вид муниципального образования – муниципальный округ.</w:t>
      </w:r>
    </w:p>
    <w:p>
      <w:pPr>
        <w:pStyle w:val="Normal"/>
        <w:jc w:val="both"/>
        <w:rPr>
          <w:rFonts w:ascii="PT Astra Serif" w:hAnsi="PT Astra Serif"/>
          <w:szCs w:val="28"/>
        </w:rPr>
      </w:pPr>
      <w:r>
        <w:rPr>
          <w:rFonts w:ascii="PT Astra Serif" w:hAnsi="PT Astra Serif"/>
          <w:szCs w:val="28"/>
        </w:rPr>
      </w:r>
    </w:p>
    <w:p>
      <w:pPr>
        <w:pStyle w:val="Heading2"/>
        <w:spacing w:before="0" w:beforeAutospacing="0" w:after="0" w:afterAutospacing="0"/>
        <w:ind w:firstLine="708"/>
        <w:jc w:val="both"/>
        <w:rPr>
          <w:rFonts w:ascii="PT Astra Serif" w:hAnsi="PT Astra Serif"/>
          <w:sz w:val="28"/>
          <w:szCs w:val="28"/>
        </w:rPr>
      </w:pPr>
      <w:r>
        <w:rPr>
          <w:rFonts w:ascii="PT Astra Serif" w:hAnsi="PT Astra Serif"/>
          <w:color w:val="000000"/>
          <w:spacing w:val="-2"/>
          <w:sz w:val="28"/>
          <w:szCs w:val="28"/>
        </w:rPr>
        <w:t xml:space="preserve">15</w:t>
      </w:r>
      <w:r>
        <w:rPr>
          <w:rFonts w:ascii="PT Astra Serif" w:hAnsi="PT Astra Serif"/>
          <w:color w:val="000000"/>
          <w:spacing w:val="-2"/>
          <w:sz w:val="28"/>
          <w:szCs w:val="28"/>
        </w:rPr>
        <w:t xml:space="preserve">. Закон Алтайского края от 3 ноября 2023 года № 75-ЗС «</w:t>
      </w:r>
      <w:r>
        <w:rPr>
          <w:rFonts w:ascii="PT Astra Serif" w:hAnsi="PT Astra Serif"/>
          <w:sz w:val="28"/>
          <w:szCs w:val="28"/>
        </w:rPr>
        <w:t xml:space="preserve">О внесении изменений в статьи 4 и 20 закона Алтайского края «О регулировании отдельных лесных отношений на территории Алтайского края</w:t>
      </w:r>
    </w:p>
    <w:p>
      <w:pPr>
        <w:pStyle w:val="Heading2"/>
        <w:spacing w:before="0" w:beforeAutospacing="0" w:after="0" w:afterAutospacing="0"/>
        <w:ind w:firstLine="708"/>
        <w:jc w:val="both"/>
        <w:rPr>
          <w:rFonts w:ascii="PT Astra Serif" w:hAnsi="PT Astra Serif"/>
          <w:b w:val="0"/>
          <w:sz w:val="28"/>
          <w:szCs w:val="28"/>
        </w:rPr>
      </w:pPr>
      <w:r>
        <w:rPr>
          <w:rFonts w:ascii="PT Astra Serif" w:hAnsi="PT Astra Serif"/>
          <w:b w:val="0"/>
          <w:sz w:val="28"/>
          <w:szCs w:val="28"/>
        </w:rPr>
        <w:t xml:space="preserve">Законом уточнены полномочия Министерства природных ресурсов и экологии Алтайского края (уполномоченного органа исполнительной власти Алтайского края в области лесных отношений) в части установления зон контроля лесных пожаров, выполнения мер пожарной безопасности в лесах, тушения лесных пожаров, а также осуществления мер экстренного реагирования. Законом определены полномочия Министерства природных ресурсов и экологии Алтайского края в части ведения государственного лесного реестра в электронной форме на основе созданной и введенной в эксплуатацию в этих целях федеральной государственной информационной системы лесного комплекса в отношении лесов, расположенных в границах территории Алтайского края.</w:t>
      </w:r>
    </w:p>
    <w:p>
      <w:pPr>
        <w:pStyle w:val="Heading2"/>
        <w:spacing w:before="0" w:beforeAutospacing="0" w:after="0" w:afterAutospacing="0"/>
        <w:ind w:firstLine="708"/>
        <w:jc w:val="both"/>
        <w:rPr>
          <w:rFonts w:ascii="PT Astra Serif" w:hAnsi="PT Astra Serif"/>
          <w:b w:val="0"/>
          <w:sz w:val="28"/>
          <w:szCs w:val="28"/>
        </w:rPr>
      </w:pPr>
      <w:r>
        <w:rPr>
          <w:rFonts w:ascii="PT Astra Serif" w:hAnsi="PT Astra Serif"/>
          <w:b w:val="0"/>
          <w:sz w:val="28"/>
          <w:szCs w:val="28"/>
        </w:rPr>
        <w:t xml:space="preserve">Согласно графику предоставления Рослесхозом доступа органам исполнительной власти субъектов Российской Федерации, осуществляющим переданные им в соответствии со статьей 83 Лесного кодекса Российской Федерации полномочия по ведению государственного лесного реестра в отношении лесов, расположенных на территории субъектов Российской Федерации, к федеральной государственной информационной системе лесного комплекса доступ Алтайскому краю будет предоставлен в январе 2024 года, в связи с чем внесены соответствующие изменения. Также внесены отдельные изменения юридико-технического характера.</w:t>
      </w:r>
      <w:r>
        <w:rPr>
          <w:rFonts w:ascii="PT Astra Serif" w:hAnsi="PT Astra Serif"/>
          <w:b w:val="0"/>
          <w:sz w:val="28"/>
          <w:szCs w:val="28"/>
        </w:rPr>
      </w:r>
    </w:p>
    <w:p>
      <w:pPr>
        <w:pStyle w:val="Heading2"/>
        <w:spacing w:before="0" w:beforeAutospacing="0" w:after="0" w:afterAutospacing="0"/>
        <w:ind w:firstLine="708"/>
        <w:jc w:val="both"/>
        <w:rPr>
          <w:rFonts w:ascii="PT Astra Serif" w:hAnsi="PT Astra Serif"/>
          <w:b w:val="0"/>
          <w:sz w:val="28"/>
          <w:szCs w:val="28"/>
        </w:rPr>
      </w:pPr>
      <w:r>
        <w:rPr>
          <w:rFonts w:ascii="PT Astra Serif" w:hAnsi="PT Astra Serif"/>
          <w:b w:val="0"/>
          <w:sz w:val="28"/>
          <w:szCs w:val="28"/>
        </w:rPr>
      </w:r>
    </w:p>
    <w:p>
      <w:pPr>
        <w:pStyle w:val="Heading2"/>
        <w:spacing w:before="0" w:beforeAutospacing="0" w:after="0" w:afterAutospacing="0"/>
        <w:ind w:firstLine="709"/>
        <w:jc w:val="both"/>
        <w:rPr>
          <w:rFonts w:ascii="PT Astra Serif" w:hAnsi="PT Astra Serif"/>
          <w:sz w:val="28"/>
          <w:szCs w:val="28"/>
        </w:rPr>
      </w:pPr>
      <w:r>
        <w:rPr>
          <w:rFonts w:ascii="PT Astra Serif" w:hAnsi="PT Astra Serif"/>
          <w:color w:val="000000"/>
          <w:spacing w:val="-2"/>
          <w:sz w:val="28"/>
          <w:szCs w:val="28"/>
        </w:rPr>
        <w:t xml:space="preserve">16</w:t>
      </w:r>
      <w:r>
        <w:rPr>
          <w:rFonts w:ascii="PT Astra Serif" w:hAnsi="PT Astra Serif"/>
          <w:color w:val="000000"/>
          <w:spacing w:val="-2"/>
          <w:sz w:val="28"/>
          <w:szCs w:val="28"/>
        </w:rPr>
        <w:t xml:space="preserve">. </w:t>
      </w:r>
      <w:r>
        <w:rPr>
          <w:rFonts w:ascii="PT Astra Serif" w:hAnsi="PT Astra Serif"/>
          <w:color w:val="000000"/>
          <w:spacing w:val="-2"/>
          <w:sz w:val="28"/>
          <w:szCs w:val="28"/>
        </w:rPr>
        <w:t xml:space="preserve">Закон Алтайского края от 3 ноября 2023 года № 76-ЗС</w:t>
      </w:r>
      <w:r>
        <w:rPr>
          <w:rFonts w:ascii="PT Astra Serif" w:hAnsi="PT Astra Serif"/>
          <w:b w:val="0"/>
          <w:color w:val="000000"/>
          <w:spacing w:val="-2"/>
          <w:sz w:val="28"/>
          <w:szCs w:val="28"/>
        </w:rPr>
        <w:t xml:space="preserve"> «</w:t>
      </w:r>
      <w:r>
        <w:rPr>
          <w:rFonts w:ascii="PT Astra Serif" w:hAnsi="PT Astra Serif"/>
          <w:sz w:val="28"/>
          <w:szCs w:val="28"/>
        </w:rPr>
        <w:t xml:space="preserve">О внесении изменений в отдельные законы Алтайского края»</w:t>
      </w:r>
      <w:r>
        <w:rPr>
          <w:rFonts w:ascii="PT Astra Serif" w:hAnsi="PT Astra Serif"/>
          <w:sz w:val="28"/>
          <w:szCs w:val="28"/>
        </w:rPr>
      </w:r>
    </w:p>
    <w:p>
      <w:pPr>
        <w:pStyle w:val="Heading2"/>
        <w:spacing w:before="0" w:beforeAutospacing="0" w:after="0" w:afterAutospacing="0"/>
        <w:ind w:firstLine="709"/>
        <w:jc w:val="both"/>
        <w:rPr>
          <w:rFonts w:ascii="PT Astra Serif" w:hAnsi="PT Astra Serif"/>
          <w:b w:val="0"/>
          <w:sz w:val="28"/>
          <w:szCs w:val="28"/>
        </w:rPr>
      </w:pPr>
      <w:r>
        <w:rPr>
          <w:rFonts w:ascii="PT Astra Serif" w:hAnsi="PT Astra Serif"/>
          <w:b w:val="0"/>
          <w:sz w:val="28"/>
          <w:szCs w:val="28"/>
        </w:rPr>
        <w:t xml:space="preserve">Закон разработан в целях совершенствования правового регулирования в области развития племенного животноводства и отечественной селекции. Изменения носят преимущественно юридико-технический характер и вызваны динамикой федерального законодательства. </w:t>
      </w:r>
    </w:p>
    <w:p>
      <w:pPr>
        <w:pStyle w:val="Heading2"/>
        <w:spacing w:before="0" w:beforeAutospacing="0" w:after="0" w:afterAutospacing="0"/>
        <w:ind w:firstLine="709"/>
        <w:jc w:val="both"/>
        <w:rPr>
          <w:rStyle w:val="UserStyle_1"/>
          <w:rFonts w:ascii="PT Astra Serif" w:hAnsi="PT Astra Serif"/>
          <w:sz w:val="28"/>
          <w:szCs w:val="28"/>
        </w:rPr>
      </w:pPr>
      <w:r>
        <w:rPr>
          <w:rFonts w:ascii="PT Astra Serif" w:hAnsi="PT Astra Serif"/>
          <w:b w:val="0"/>
          <w:sz w:val="28"/>
          <w:szCs w:val="28"/>
        </w:rPr>
        <w:t xml:space="preserve">В законе Алтайского края от 4 февраля 2008 года № 2-ЗС «О развитии сельского хозяйства в Алтайском крае» закреплен приоритет государственной поддержки в области семеноводства отечественной селекции российским юридическим лицам,</w:t>
      </w:r>
      <w:r>
        <w:rPr>
          <w:rFonts w:ascii="PT Astra Serif" w:hAnsi="PT Astra Serif"/>
          <w:sz w:val="28"/>
          <w:szCs w:val="28"/>
        </w:rPr>
        <w:t xml:space="preserve"> </w:t>
      </w:r>
      <w:r>
        <w:rPr>
          <w:rFonts w:ascii="PT Astra Serif" w:hAnsi="PT Astra Serif"/>
          <w:b w:val="0"/>
          <w:sz w:val="28"/>
          <w:szCs w:val="28"/>
        </w:rPr>
        <w:t xml:space="preserve">г</w:t>
      </w:r>
      <w:r>
        <w:rPr>
          <w:rStyle w:val="UserStyle_1"/>
          <w:rFonts w:ascii="PT Astra Serif" w:hAnsi="PT Astra Serif"/>
          <w:sz w:val="28"/>
          <w:szCs w:val="28"/>
        </w:rPr>
        <w:t xml:space="preserve">ражданам Российской Федерации, осуществляющим селекцию на территории Российской Федерации сортов и гибридов семян сельскохозяйственных растений, для воспроизводства которых не требуется ввоз на территорию Российской Федерации семян родительских форм гибридов и оригинальных семян сортов сельскохозяйственных растений. </w:t>
      </w:r>
    </w:p>
    <w:p>
      <w:pPr>
        <w:pStyle w:val="Heading2"/>
        <w:spacing w:before="0" w:beforeAutospacing="0" w:after="0" w:afterAutospacing="0"/>
        <w:ind w:firstLine="709"/>
        <w:jc w:val="both"/>
        <w:rPr>
          <w:rStyle w:val="UserStyle_1"/>
          <w:rFonts w:ascii="PT Astra Serif" w:hAnsi="PT Astra Serif"/>
          <w:sz w:val="28"/>
          <w:szCs w:val="28"/>
        </w:rPr>
      </w:pPr>
      <w:r>
        <w:rPr>
          <w:rStyle w:val="UserStyle_1"/>
          <w:rFonts w:ascii="PT Astra Serif" w:hAnsi="PT Astra Serif"/>
          <w:sz w:val="28"/>
          <w:szCs w:val="28"/>
        </w:rPr>
        <w:t xml:space="preserve">В закон Алтайского края от 6 декабря 2010 года № 110-ЗС «О пчеловодстве» внесены корреспондирующие изменения, связанные с необходимостью единообразного использования понятия «деятельность в области племенного животноводства», что обусловлено необходимостью создания федеральной государственной информационно-аналитической системы племенных ресурсов. </w:t>
      </w:r>
    </w:p>
    <w:p>
      <w:pPr>
        <w:pStyle w:val="Heading2"/>
        <w:spacing w:before="0" w:beforeAutospacing="0" w:after="0" w:afterAutospacing="0"/>
        <w:ind w:firstLine="709"/>
        <w:jc w:val="both"/>
        <w:rPr>
          <w:rStyle w:val="UserStyle_1"/>
          <w:rFonts w:ascii="PT Astra Serif" w:hAnsi="PT Astra Serif"/>
          <w:sz w:val="28"/>
          <w:szCs w:val="28"/>
        </w:rPr>
      </w:pPr>
      <w:r>
        <w:rPr>
          <w:rStyle w:val="UserStyle_1"/>
          <w:rFonts w:ascii="PT Astra Serif" w:hAnsi="PT Astra Serif"/>
          <w:sz w:val="28"/>
          <w:szCs w:val="28"/>
        </w:rPr>
        <w:t xml:space="preserve">В законе Алтайского края от 9 сентября 1999 года № 44-ЗС «О государственной поддержке личных подсобных хозяйств, занятых производством сельскохозяйственной продукции» исключается направление государственной поддержки граждан, ведущих личное подсобное хозяйство, в части проведения мероприятий по повышению качества племенных сельскохозяйственных животных. </w:t>
      </w:r>
    </w:p>
    <w:p>
      <w:pPr>
        <w:pStyle w:val="Heading2"/>
        <w:spacing w:before="0" w:beforeAutospacing="0" w:after="0" w:afterAutospacing="0"/>
        <w:ind w:firstLine="708"/>
        <w:jc w:val="both"/>
        <w:rPr>
          <w:rFonts w:ascii="PT Astra Serif" w:hAnsi="PT Astra Serif"/>
          <w:bCs w:val="0"/>
          <w:sz w:val="28"/>
          <w:szCs w:val="28"/>
          <w:lang w:eastAsia="en-US"/>
        </w:rPr>
      </w:pPr>
      <w:r>
        <w:rPr>
          <w:rFonts w:ascii="PT Astra Serif" w:hAnsi="PT Astra Serif"/>
          <w:bCs w:val="0"/>
          <w:sz w:val="28"/>
          <w:szCs w:val="28"/>
          <w:lang w:eastAsia="en-US"/>
        </w:rPr>
      </w:r>
    </w:p>
    <w:p>
      <w:pPr>
        <w:pStyle w:val="Heading2"/>
        <w:spacing w:before="0" w:beforeAutospacing="0" w:after="0" w:afterAutospacing="0"/>
        <w:ind w:firstLine="708"/>
        <w:jc w:val="both"/>
        <w:rPr>
          <w:rFonts w:ascii="PT Astra Serif" w:hAnsi="PT Astra Serif"/>
          <w:sz w:val="28"/>
          <w:szCs w:val="28"/>
        </w:rPr>
      </w:pPr>
      <w:r>
        <w:rPr>
          <w:rFonts w:ascii="PT Astra Serif" w:hAnsi="PT Astra Serif"/>
          <w:bCs w:val="0"/>
          <w:sz w:val="28"/>
          <w:szCs w:val="28"/>
          <w:lang w:eastAsia="en-US"/>
        </w:rPr>
        <w:t xml:space="preserve">1</w:t>
      </w:r>
      <w:r>
        <w:rPr>
          <w:rFonts w:ascii="PT Astra Serif" w:hAnsi="PT Astra Serif"/>
          <w:bCs w:val="0"/>
          <w:sz w:val="28"/>
          <w:szCs w:val="28"/>
          <w:lang w:eastAsia="en-US"/>
        </w:rPr>
        <w:t xml:space="preserve">7</w:t>
      </w:r>
      <w:r>
        <w:rPr>
          <w:rFonts w:ascii="PT Astra Serif" w:hAnsi="PT Astra Serif"/>
          <w:bCs w:val="0"/>
          <w:sz w:val="28"/>
          <w:szCs w:val="28"/>
          <w:lang w:eastAsia="en-US"/>
        </w:rPr>
        <w:t xml:space="preserve">.</w:t>
      </w:r>
      <w:r>
        <w:rPr>
          <w:rFonts w:ascii="PT Astra Serif" w:hAnsi="PT Astra Serif"/>
          <w:b w:val="0"/>
          <w:bCs w:val="0"/>
          <w:sz w:val="28"/>
          <w:szCs w:val="28"/>
          <w:lang w:eastAsia="en-US"/>
        </w:rPr>
        <w:t xml:space="preserve"> </w:t>
      </w:r>
      <w:r>
        <w:rPr>
          <w:rFonts w:ascii="PT Astra Serif" w:hAnsi="PT Astra Serif"/>
          <w:color w:val="000000"/>
          <w:spacing w:val="-2"/>
          <w:sz w:val="28"/>
          <w:szCs w:val="28"/>
        </w:rPr>
        <w:t xml:space="preserve">Закон Алтайского края от 7 ноября 2023 года № </w:t>
      </w:r>
      <w:r>
        <w:rPr>
          <w:rFonts w:ascii="PT Astra Serif" w:hAnsi="PT Astra Serif"/>
          <w:color w:val="000000"/>
          <w:spacing w:val="-2"/>
          <w:sz w:val="28"/>
          <w:szCs w:val="28"/>
        </w:rPr>
        <w:t xml:space="preserve">84</w:t>
      </w:r>
      <w:r>
        <w:rPr>
          <w:rFonts w:ascii="PT Astra Serif" w:hAnsi="PT Astra Serif"/>
          <w:color w:val="000000"/>
          <w:spacing w:val="-2"/>
          <w:sz w:val="28"/>
          <w:szCs w:val="28"/>
        </w:rPr>
        <w:t xml:space="preserve">-ЗС «</w:t>
      </w:r>
      <w:r>
        <w:rPr>
          <w:rFonts w:ascii="PT Astra Serif" w:hAnsi="PT Astra Serif"/>
          <w:sz w:val="28"/>
          <w:szCs w:val="28"/>
        </w:rPr>
        <w:t xml:space="preserve">О внесении изменений в закон Алтайского края «О недропользовании на территории Алтайского края»</w:t>
      </w:r>
    </w:p>
    <w:p>
      <w:pPr>
        <w:pStyle w:val="Heading2"/>
        <w:spacing w:before="0" w:beforeAutospacing="0" w:after="0" w:afterAutospacing="0"/>
        <w:ind w:firstLine="709"/>
        <w:jc w:val="both"/>
        <w:rPr>
          <w:rFonts w:ascii="PT Astra Serif" w:hAnsi="PT Astra Serif"/>
          <w:b w:val="0"/>
          <w:bCs w:val="0"/>
          <w:sz w:val="28"/>
          <w:szCs w:val="28"/>
          <w:lang w:eastAsia="en-US"/>
        </w:rPr>
      </w:pPr>
      <w:r>
        <w:rPr>
          <w:rFonts w:ascii="PT Astra Serif" w:hAnsi="PT Astra Serif"/>
          <w:b w:val="0"/>
          <w:bCs w:val="0"/>
          <w:sz w:val="28"/>
          <w:szCs w:val="28"/>
          <w:lang w:eastAsia="en-US"/>
        </w:rPr>
        <w:t xml:space="preserve">Закон </w:t>
      </w:r>
      <w:r>
        <w:rPr>
          <w:rFonts w:ascii="PT Astra Serif" w:hAnsi="PT Astra Serif"/>
          <w:b w:val="0"/>
          <w:sz w:val="28"/>
          <w:szCs w:val="28"/>
        </w:rPr>
        <w:t xml:space="preserve">разработан в связи с динамикой федерального законодательства. Внесены изменения в закон Алтайского края «О недропользовании на территории Алтайского края» в части дополнения оснований предоставления права пользования участками недр возможностью такого предоставления на основании решения органа государственной власти субъекта Российской Федерации без проведения аукциона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концессионных соглашений в отношении объектов, предусмотренных пунктом 1 части 1 статьи 4 Федерального закона от 21.07.2005 № 115-ФЗ «О концессионных соглашениях», соглашений о государственно-частном партнерстве, соглашений о муниципально-частном партнерстве в отношении объектов, предусмотренных пунктом 1 части 1 статьи 7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PT Astra Serif" w:hAnsi="PT Astra Serif"/>
          <w:b w:val="0"/>
          <w:bCs w:val="0"/>
          <w:sz w:val="28"/>
          <w:szCs w:val="28"/>
          <w:lang w:eastAsia="en-US"/>
        </w:rPr>
      </w:r>
    </w:p>
    <w:p>
      <w:pPr>
        <w:pStyle w:val="Heading2"/>
        <w:spacing w:before="0" w:beforeAutospacing="0" w:after="0" w:afterAutospacing="0"/>
        <w:ind w:firstLine="709"/>
        <w:jc w:val="both"/>
        <w:rPr>
          <w:rFonts w:ascii="PT Astra Serif" w:hAnsi="PT Astra Serif"/>
          <w:b w:val="0"/>
          <w:bCs w:val="0"/>
          <w:sz w:val="28"/>
          <w:szCs w:val="28"/>
          <w:lang w:eastAsia="en-US"/>
        </w:rPr>
      </w:pPr>
      <w:r>
        <w:rPr>
          <w:rFonts w:ascii="PT Astra Serif" w:hAnsi="PT Astra Serif"/>
          <w:b w:val="0"/>
          <w:bCs w:val="0"/>
          <w:sz w:val="28"/>
          <w:szCs w:val="28"/>
          <w:lang w:eastAsia="en-US"/>
        </w:rPr>
      </w:r>
    </w:p>
    <w:p>
      <w:pPr>
        <w:pStyle w:val="Heading2"/>
        <w:spacing w:before="0" w:beforeAutospacing="0" w:after="0" w:afterAutospacing="0"/>
        <w:ind w:firstLine="708"/>
        <w:jc w:val="both"/>
        <w:rPr>
          <w:rFonts w:ascii="PT Astra Serif" w:hAnsi="PT Astra Serif"/>
          <w:color w:val="000000"/>
          <w:sz w:val="28"/>
          <w:szCs w:val="28"/>
        </w:rPr>
      </w:pPr>
      <w:r>
        <w:rPr>
          <w:rFonts w:ascii="PT Astra Serif" w:hAnsi="PT Astra Serif"/>
          <w:bCs w:val="0"/>
          <w:sz w:val="28"/>
          <w:szCs w:val="28"/>
          <w:lang w:eastAsia="en-US"/>
        </w:rPr>
        <w:t xml:space="preserve">1</w:t>
      </w:r>
      <w:r>
        <w:rPr>
          <w:rFonts w:ascii="PT Astra Serif" w:hAnsi="PT Astra Serif"/>
          <w:bCs w:val="0"/>
          <w:sz w:val="28"/>
          <w:szCs w:val="28"/>
          <w:lang w:eastAsia="en-US"/>
        </w:rPr>
        <w:t xml:space="preserve">8</w:t>
      </w:r>
      <w:r>
        <w:rPr>
          <w:rFonts w:ascii="PT Astra Serif" w:hAnsi="PT Astra Serif"/>
          <w:bCs w:val="0"/>
          <w:sz w:val="28"/>
          <w:szCs w:val="28"/>
          <w:lang w:eastAsia="en-US"/>
        </w:rPr>
        <w:t xml:space="preserve">. </w:t>
      </w:r>
      <w:r>
        <w:rPr>
          <w:rFonts w:ascii="PT Astra Serif" w:hAnsi="PT Astra Serif"/>
          <w:color w:val="000000"/>
          <w:sz w:val="28"/>
          <w:szCs w:val="28"/>
        </w:rPr>
        <w:t xml:space="preserve">Закон Алтайского края от 5 декабря 2023 года № 92-ЗС «О внесении изменений в статьи 5.1 и 6 закона Алтайского края «Об охране окружающей среды в Алтайском крае»</w:t>
      </w:r>
    </w:p>
    <w:p>
      <w:pPr>
        <w:pStyle w:val="Normal"/>
        <w:widowControl w:val="off"/>
        <w:ind w:firstLine="720"/>
        <w:jc w:val="both"/>
        <w:rPr>
          <w:rFonts w:ascii="PT Astra Serif" w:hAnsi="PT Astra Serif"/>
          <w:color w:val="000000"/>
          <w:szCs w:val="28"/>
        </w:rPr>
      </w:pPr>
      <w:r>
        <w:rPr>
          <w:rFonts w:ascii="PT Astra Serif" w:hAnsi="PT Astra Serif"/>
          <w:color w:val="000000"/>
          <w:szCs w:val="28"/>
        </w:rPr>
        <w:t xml:space="preserve">Закон разработан в целях приведения отдельных положений закона Алтайского края от 01.02.2007 № 3-ЗС «Об охране окружающей среды в Алтайском крае» в соответствие с изменениями, внесенными в Федеральный закон от 10.01.2002 № 7-ФЗ «Об охране окружающей среды».</w:t>
      </w:r>
    </w:p>
    <w:p>
      <w:pPr>
        <w:pStyle w:val="Normal"/>
        <w:widowControl w:val="off"/>
        <w:ind w:firstLine="720"/>
        <w:jc w:val="both"/>
        <w:rPr>
          <w:rFonts w:ascii="PT Astra Serif" w:hAnsi="PT Astra Serif"/>
          <w:color w:val="000000"/>
          <w:szCs w:val="28"/>
        </w:rPr>
      </w:pPr>
      <w:r>
        <w:rPr>
          <w:rFonts w:ascii="PT Astra Serif" w:hAnsi="PT Astra Serif"/>
          <w:color w:val="000000"/>
          <w:szCs w:val="28"/>
        </w:rPr>
        <w:t xml:space="preserve">Предлагаемые изменения дополняют полномочия органа исполнительной власти Алтайского края в области охраны окружающей среды и органов местного самоуправления Алтайского края по выявлению и организации ликвидации объектов накопленного вреда окружающей среде (далее – НВОС). При этом выявление объектов НВОС применительно к земельным участкам, находящимся в муниципальной собственности, осуществляется органами местного самоуправления, применительно к иным территориям - органом исполнительной власти Алтайского края в области охраны окружающей среды, за исключением случаев выявления объектов НВОС уполномоченными Правительством Российской Федерации федеральными органами власти или подведомственными им учреждениями.</w:t>
      </w:r>
    </w:p>
    <w:p>
      <w:pPr>
        <w:pStyle w:val="Heading2"/>
        <w:spacing w:before="0" w:beforeAutospacing="0" w:after="0" w:afterAutospacing="0"/>
        <w:ind w:firstLine="709"/>
        <w:jc w:val="both"/>
        <w:rPr>
          <w:rFonts w:ascii="PT Astra Serif" w:hAnsi="PT Astra Serif"/>
          <w:b w:val="0"/>
          <w:bCs w:val="0"/>
          <w:sz w:val="28"/>
          <w:szCs w:val="28"/>
          <w:lang w:eastAsia="en-US"/>
        </w:rPr>
      </w:pPr>
      <w:r>
        <w:rPr>
          <w:rFonts w:ascii="PT Astra Serif" w:hAnsi="PT Astra Serif"/>
          <w:b w:val="0"/>
          <w:bCs w:val="0"/>
          <w:sz w:val="28"/>
          <w:szCs w:val="28"/>
          <w:lang w:eastAsia="en-US"/>
        </w:rPr>
      </w:r>
    </w:p>
    <w:p>
      <w:pPr>
        <w:pStyle w:val="Heading2"/>
        <w:spacing w:before="0" w:beforeAutospacing="0" w:after="0" w:afterAutospacing="0"/>
        <w:ind w:firstLine="709"/>
        <w:jc w:val="both"/>
        <w:rPr>
          <w:rFonts w:ascii="PT Astra Serif" w:hAnsi="PT Astra Serif"/>
          <w:sz w:val="28"/>
          <w:szCs w:val="28"/>
        </w:rPr>
      </w:pPr>
      <w:r>
        <w:rPr>
          <w:rFonts w:ascii="PT Astra Serif" w:hAnsi="PT Astra Serif"/>
          <w:bCs w:val="0"/>
          <w:sz w:val="28"/>
          <w:szCs w:val="28"/>
          <w:lang w:eastAsia="en-US"/>
        </w:rPr>
        <w:t xml:space="preserve">1</w:t>
      </w:r>
      <w:r>
        <w:rPr>
          <w:rFonts w:ascii="PT Astra Serif" w:hAnsi="PT Astra Serif"/>
          <w:bCs w:val="0"/>
          <w:sz w:val="28"/>
          <w:szCs w:val="28"/>
          <w:lang w:eastAsia="en-US"/>
        </w:rPr>
        <w:t xml:space="preserve">9</w:t>
      </w:r>
      <w:r>
        <w:rPr>
          <w:rFonts w:ascii="PT Astra Serif" w:hAnsi="PT Astra Serif"/>
          <w:bCs w:val="0"/>
          <w:sz w:val="28"/>
          <w:szCs w:val="28"/>
          <w:lang w:eastAsia="en-US"/>
        </w:rPr>
        <w:t xml:space="preserve">.</w:t>
      </w:r>
      <w:r>
        <w:rPr>
          <w:rFonts w:ascii="PT Astra Serif" w:hAnsi="PT Astra Serif"/>
          <w:b w:val="0"/>
          <w:bCs w:val="0"/>
          <w:sz w:val="28"/>
          <w:szCs w:val="28"/>
          <w:lang w:eastAsia="en-US"/>
        </w:rPr>
        <w:t xml:space="preserve"> </w:t>
      </w:r>
      <w:r>
        <w:rPr>
          <w:rFonts w:ascii="PT Astra Serif" w:hAnsi="PT Astra Serif"/>
          <w:bCs w:val="0"/>
          <w:sz w:val="28"/>
          <w:szCs w:val="28"/>
          <w:lang w:eastAsia="en-US"/>
        </w:rPr>
        <w:t xml:space="preserve">Постановление Алтайского краевого Законодательного Собрания от 5 декабря 2023 № 347 «</w:t>
      </w:r>
      <w:r>
        <w:rPr>
          <w:rFonts w:ascii="PT Astra Serif" w:hAnsi="PT Astra Serif"/>
          <w:sz w:val="28"/>
          <w:szCs w:val="28"/>
        </w:rPr>
        <w:t xml:space="preserve">О законодательной инициативе по внесению изменения в статью 29.1. Лесного кодекса Российской Федерации»</w:t>
      </w:r>
    </w:p>
    <w:p>
      <w:pPr>
        <w:pStyle w:val="Normal"/>
        <w:jc w:val="both"/>
        <w:rPr>
          <w:rFonts w:ascii="PT Astra Serif" w:hAnsi="PT Astra Serif"/>
          <w:i/>
          <w:iCs/>
          <w:szCs w:val="28"/>
        </w:rPr>
      </w:pPr>
      <w:r>
        <w:rPr>
          <w:rFonts w:ascii="PT Astra Serif" w:hAnsi="PT Astra Serif"/>
          <w:szCs w:val="28"/>
        </w:rPr>
        <w:fldChar w:fldCharType="begin"/>
      </w:r>
      <w:r>
        <w:rPr>
          <w:rFonts w:ascii="PT Astra Serif" w:hAnsi="PT Astra Serif"/>
          <w:szCs w:val="28"/>
        </w:rPr>
        <w:instrText xml:space="preserve">HYPERLINK "consultantplus://offline/ref=FA4DE78737A9636AF6991EB76BB3E4D33AB3A1433B8F7ABDACC0198F07C246K"</w:instrText>
      </w:r>
      <w:r>
        <w:rPr>
          <w:rFonts w:ascii="PT Astra Serif" w:hAnsi="PT Astra Serif"/>
          <w:szCs w:val="28"/>
        </w:rPr>
        <w:fldChar w:fldCharType="separate"/>
      </w:r>
      <w:r>
        <w:rPr>
          <w:rFonts w:ascii="PT Astra Serif" w:hAnsi="PT Astra Serif"/>
          <w:szCs w:val="28"/>
        </w:rPr>
        <w:t xml:space="preserve">Проект</w:t>
      </w:r>
      <w:r>
        <w:rPr>
          <w:rFonts w:ascii="PT Astra Serif" w:hAnsi="PT Astra Serif"/>
          <w:szCs w:val="28"/>
        </w:rPr>
        <w:fldChar w:fldCharType="end"/>
      </w:r>
      <w:r>
        <w:rPr>
          <w:rFonts w:ascii="PT Astra Serif" w:hAnsi="PT Astra Serif"/>
          <w:szCs w:val="28"/>
        </w:rPr>
        <w:t xml:space="preserve"> федерального закона «О внесении изменения в статью                               29.1. Лесного кодекса Российской Федерации» разработан в целях предоставления на законодательном уровне государственным бюджетным и автономным учреждениям права использования лесов для заготовки  древесины в целях формирования внебюджетных источников финансирования для выполнения государственных программ в области охраны окружающей среды, воспроизводства и рационального использования природных ресурсов и развития лесного хозяйства, не обеспеченных субвенциями из федерального бюджета.</w:t>
      </w:r>
      <w:r>
        <w:rPr>
          <w:rFonts w:ascii="PT Astra Serif" w:hAnsi="PT Astra Serif"/>
          <w:i/>
          <w:iCs/>
          <w:szCs w:val="28"/>
        </w:rPr>
      </w:r>
    </w:p>
    <w:p>
      <w:pPr>
        <w:pStyle w:val="Normal"/>
        <w:jc w:val="both"/>
        <w:rPr>
          <w:rFonts w:ascii="PT Astra Serif" w:hAnsi="PT Astra Serif"/>
          <w:szCs w:val="28"/>
        </w:rPr>
      </w:pPr>
      <w:r>
        <w:rPr>
          <w:rFonts w:ascii="PT Astra Serif" w:hAnsi="PT Astra Serif"/>
          <w:szCs w:val="28"/>
        </w:rPr>
        <w:t xml:space="preserve">Алтайское краевое Законодательное Собрание полагает, что в целях формирования внебюджетных источников финансирования, в том числе для выполнения государственных программ в области охраны окружающей среды, воспроизводства и рационального использования природных ресурсов</w:t>
        <w:br w:type="textWrapping" w:clear="all"/>
        <w:t xml:space="preserve">и развития лесного хозяйства, не обеспеченных субвенциями из федерального</w:t>
        <w:br w:type="textWrapping" w:clear="all"/>
        <w:t xml:space="preserve">и краевого бюджетов, аналогичную возможность для осуществления лесопользования необходимо предусмотреть и для краевых автономных учреждений. </w:t>
      </w:r>
    </w:p>
    <w:p>
      <w:pPr>
        <w:pStyle w:val="Normal"/>
        <w:jc w:val="both"/>
        <w:rPr>
          <w:rFonts w:ascii="PT Astra Serif" w:hAnsi="PT Astra Serif"/>
          <w:szCs w:val="28"/>
        </w:rPr>
      </w:pPr>
      <w:r>
        <w:rPr>
          <w:rFonts w:ascii="PT Astra Serif" w:hAnsi="PT Astra Serif"/>
          <w:szCs w:val="28"/>
        </w:rPr>
        <w:t xml:space="preserve">Таким образом, мероприятия по охране, защите и воспроизводству лесов, не профинансированные бюджетом, будут осуществляться учреждениями</w:t>
        <w:br w:type="textWrapping" w:clear="all"/>
        <w:t xml:space="preserve">за счет средств, получаемых от реализации заготовленной древесины</w:t>
        <w:br w:type="textWrapping" w:clear="all"/>
        <w:t xml:space="preserve">и продукции её переработки, то есть фактически доходы будут направлены</w:t>
        <w:br w:type="textWrapping" w:clear="all"/>
        <w:t xml:space="preserve">на обеспечение государственных нужд по охране и защите лесов на территории субъекта Российской Федерации. </w:t>
      </w:r>
    </w:p>
    <w:p>
      <w:pPr>
        <w:pStyle w:val="Normal"/>
        <w:jc w:val="both"/>
        <w:rPr>
          <w:rFonts w:ascii="PT Astra Serif" w:hAnsi="PT Astra Serif"/>
          <w:szCs w:val="28"/>
        </w:rPr>
      </w:pPr>
      <w:r>
        <w:rPr>
          <w:rFonts w:ascii="PT Astra Serif" w:hAnsi="PT Astra Serif"/>
          <w:szCs w:val="28"/>
        </w:rPr>
        <w:t xml:space="preserve">Одновременно передача государственным автономным учреждениям</w:t>
        <w:br w:type="textWrapping" w:clear="all"/>
        <w:t xml:space="preserve">в безвозмездное (бессрочное) пользование лесных участков приведет</w:t>
        <w:br w:type="textWrapping" w:clear="all"/>
        <w:t xml:space="preserve">к увеличению рабочих мест, возрождению лесных поселков, снижению социальной напряженности в регионе, повышению статуса и уровня доверия</w:t>
        <w:br w:type="textWrapping" w:clear="all"/>
        <w:t xml:space="preserve">к государственной власти.</w:t>
      </w:r>
      <w:r>
        <w:rPr>
          <w:rFonts w:ascii="PT Astra Serif" w:hAnsi="PT Astra Serif"/>
          <w:szCs w:val="28"/>
        </w:rPr>
      </w:r>
    </w:p>
    <w:p>
      <w:pPr>
        <w:pStyle w:val="Heading2"/>
        <w:spacing w:before="0" w:beforeAutospacing="0" w:after="0" w:afterAutospacing="0"/>
        <w:ind w:firstLine="709"/>
        <w:jc w:val="both"/>
        <w:rPr>
          <w:rFonts w:ascii="PT Astra Serif" w:hAnsi="PT Astra Serif"/>
          <w:b w:val="0"/>
          <w:bCs w:val="0"/>
          <w:sz w:val="28"/>
          <w:szCs w:val="28"/>
          <w:lang w:eastAsia="en-US"/>
        </w:rPr>
      </w:pPr>
      <w:r>
        <w:rPr>
          <w:rFonts w:ascii="PT Astra Serif" w:hAnsi="PT Astra Serif"/>
          <w:b w:val="0"/>
          <w:bCs w:val="0"/>
          <w:sz w:val="28"/>
          <w:szCs w:val="28"/>
          <w:lang w:eastAsia="en-US"/>
        </w:rPr>
      </w:r>
    </w:p>
    <w:p>
      <w:pPr>
        <w:pStyle w:val="Heading2"/>
        <w:spacing w:before="0" w:beforeAutospacing="0" w:after="0" w:afterAutospacing="0"/>
        <w:ind w:firstLine="709"/>
        <w:jc w:val="both"/>
        <w:rPr>
          <w:rFonts w:ascii="PT Astra Serif" w:hAnsi="PT Astra Serif"/>
          <w:b w:val="0"/>
          <w:bCs w:val="0"/>
          <w:sz w:val="28"/>
          <w:szCs w:val="28"/>
          <w:lang w:eastAsia="en-US"/>
        </w:rPr>
      </w:pPr>
      <w:r>
        <w:rPr>
          <w:rFonts w:ascii="PT Astra Serif" w:hAnsi="PT Astra Serif"/>
          <w:b w:val="0"/>
          <w:bCs w:val="0"/>
          <w:sz w:val="28"/>
          <w:szCs w:val="28"/>
          <w:lang w:eastAsia="en-US"/>
        </w:rPr>
      </w:r>
    </w:p>
    <w:p>
      <w:pPr>
        <w:pStyle w:val="Heading2"/>
        <w:spacing w:before="0" w:beforeAutospacing="0" w:after="0" w:afterAutospacing="0"/>
        <w:ind w:firstLine="709"/>
        <w:jc w:val="both"/>
        <w:rPr>
          <w:rFonts w:ascii="PT Astra Serif" w:hAnsi="PT Astra Serif"/>
          <w:b w:val="0"/>
          <w:bCs w:val="0"/>
          <w:sz w:val="28"/>
          <w:szCs w:val="28"/>
          <w:lang w:eastAsia="en-US"/>
        </w:rPr>
      </w:pPr>
      <w:r>
        <w:rPr>
          <w:rFonts w:ascii="PT Astra Serif" w:hAnsi="PT Astra Serif"/>
          <w:b w:val="0"/>
          <w:bCs w:val="0"/>
          <w:sz w:val="28"/>
          <w:szCs w:val="28"/>
          <w:lang w:eastAsia="en-US"/>
        </w:rPr>
      </w:r>
    </w:p>
    <w:p>
      <w:pPr>
        <w:pStyle w:val="Heading2"/>
        <w:spacing w:before="0" w:beforeAutospacing="0" w:after="0" w:afterAutospacing="0"/>
        <w:ind w:firstLine="709"/>
        <w:jc w:val="both"/>
        <w:rPr>
          <w:rFonts w:ascii="PT Astra Serif" w:hAnsi="PT Astra Serif"/>
          <w:b w:val="0"/>
          <w:bCs w:val="0"/>
          <w:sz w:val="28"/>
          <w:szCs w:val="28"/>
          <w:lang w:eastAsia="en-US"/>
        </w:rPr>
      </w:pPr>
      <w:r>
        <w:rPr>
          <w:rFonts w:ascii="PT Astra Serif" w:hAnsi="PT Astra Serif"/>
          <w:b w:val="0"/>
          <w:bCs w:val="0"/>
          <w:sz w:val="28"/>
          <w:szCs w:val="28"/>
          <w:lang w:eastAsia="en-US"/>
        </w:rPr>
      </w:r>
    </w:p>
    <w:p>
      <w:pPr>
        <w:pStyle w:val="Heading2"/>
        <w:spacing w:before="0" w:beforeAutospacing="0" w:after="0" w:afterAutospacing="0"/>
        <w:ind w:firstLine="709"/>
        <w:jc w:val="both"/>
        <w:rPr>
          <w:rFonts w:ascii="PT Astra Serif" w:hAnsi="PT Astra Serif"/>
          <w:b w:val="0"/>
          <w:bCs w:val="0"/>
          <w:sz w:val="28"/>
          <w:szCs w:val="28"/>
          <w:lang w:eastAsia="en-US"/>
        </w:rPr>
      </w:pPr>
      <w:r>
        <w:rPr>
          <w:rFonts w:ascii="PT Astra Serif" w:hAnsi="PT Astra Serif"/>
          <w:b w:val="0"/>
          <w:bCs w:val="0"/>
          <w:sz w:val="28"/>
          <w:szCs w:val="28"/>
          <w:lang w:eastAsia="en-US"/>
        </w:rPr>
      </w:r>
    </w:p>
    <w:p>
      <w:pPr>
        <w:pStyle w:val="Heading2"/>
        <w:spacing w:before="0" w:beforeAutospacing="0" w:after="0" w:afterAutospacing="0"/>
        <w:jc w:val="both"/>
        <w:rPr>
          <w:rFonts w:ascii="PT Astra Serif" w:hAnsi="PT Astra Serif"/>
          <w:b w:val="0"/>
          <w:bCs w:val="0"/>
          <w:sz w:val="28"/>
          <w:szCs w:val="28"/>
          <w:lang w:eastAsia="en-US"/>
        </w:rPr>
      </w:pPr>
      <w:r>
        <w:rPr>
          <w:rFonts w:ascii="PT Astra Serif" w:hAnsi="PT Astra Serif"/>
          <w:b w:val="0"/>
          <w:bCs w:val="0"/>
          <w:sz w:val="28"/>
          <w:szCs w:val="28"/>
          <w:lang w:eastAsia="en-US"/>
        </w:rPr>
        <w:t xml:space="preserve">Председатель постоянного </w:t>
      </w:r>
    </w:p>
    <w:p>
      <w:pPr>
        <w:pStyle w:val="Heading2"/>
        <w:spacing w:before="0" w:beforeAutospacing="0" w:after="0" w:afterAutospacing="0"/>
        <w:jc w:val="both"/>
        <w:rPr>
          <w:rFonts w:ascii="PT Astra Serif" w:hAnsi="PT Astra Serif"/>
          <w:b w:val="0"/>
          <w:bCs w:val="0"/>
          <w:sz w:val="28"/>
          <w:szCs w:val="28"/>
          <w:lang w:eastAsia="en-US"/>
        </w:rPr>
      </w:pPr>
      <w:r>
        <w:rPr>
          <w:rFonts w:ascii="PT Astra Serif" w:hAnsi="PT Astra Serif"/>
          <w:b w:val="0"/>
          <w:bCs w:val="0"/>
          <w:sz w:val="28"/>
          <w:szCs w:val="28"/>
          <w:lang w:eastAsia="en-US"/>
        </w:rPr>
        <w:t xml:space="preserve">Комитета  по аграрной политике, </w:t>
      </w:r>
    </w:p>
    <w:p>
      <w:pPr>
        <w:pStyle w:val="Heading2"/>
        <w:spacing w:before="0" w:beforeAutospacing="0" w:after="0" w:afterAutospacing="0"/>
        <w:jc w:val="both"/>
        <w:rPr>
          <w:rFonts w:ascii="PT Astra Serif" w:hAnsi="PT Astra Serif"/>
          <w:b w:val="0"/>
          <w:bCs w:val="0"/>
          <w:sz w:val="28"/>
          <w:szCs w:val="28"/>
          <w:lang w:eastAsia="en-US"/>
        </w:rPr>
      </w:pPr>
      <w:r>
        <w:rPr>
          <w:rFonts w:ascii="PT Astra Serif" w:hAnsi="PT Astra Serif"/>
          <w:b w:val="0"/>
          <w:bCs w:val="0"/>
          <w:sz w:val="28"/>
          <w:szCs w:val="28"/>
          <w:lang w:eastAsia="en-US"/>
        </w:rPr>
        <w:t xml:space="preserve">природопользованию и экологии </w:t>
        <w:tab/>
        <w:tab/>
        <w:tab/>
        <w:tab/>
        <w:tab/>
        <w:tab/>
        <w:t xml:space="preserve">       С.Н. Серов</w:t>
      </w:r>
    </w:p>
    <w:sectPr>
      <w:type w:val="nextPag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Symbol">
    <w:panose1 w:val="05010000000000000000"/>
  </w:font>
  <w:font w:name="Courier New">
    <w:panose1 w:val="02070409020205020404"/>
  </w:font>
  <w:font w:name="PT Astra Serif">
    <w:panose1 w:val="020A0603040505020204"/>
  </w:font>
  <w:font w:name="Arial">
    <w:panose1 w:val="020B0604020202020204"/>
  </w:font>
  <w:font w:name="Segoe UI">
    <w:panose1 w:val="020B0502040504020204"/>
  </w:font>
  <w:font w:name="Calibri Light">
    <w:panose1 w:val="020F0502020204030204"/>
  </w:font>
  <w:font w:name="Calibri">
    <w:panose1 w:val="020F0502020204030204"/>
  </w:font>
  <w:font w:name="Times New Roman">
    <w:panose1 w:val="020206030504050203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ind w:left="1068" w:hanging="360"/>
      </w:pPr>
      <w:rPr>
        <w:b/>
        <w:sz w:val="28"/>
        <w:szCs w:val="28"/>
      </w:r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1">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2">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3">
    <w:multiLevelType w:val="hybridMultilevel"/>
    <w:lvl w:ilvl="0">
      <w:start w:val="1"/>
      <w:numFmt w:val="decimal"/>
      <w:suff w:val="tab"/>
      <w:lvlText w:val="%1."/>
      <w:lvlJc w:val="left"/>
      <w:pPr>
        <w:pStyle w:val="Normal"/>
        <w:ind w:left="10142" w:hanging="360"/>
      </w:pPr>
    </w:lvl>
    <w:lvl w:ilvl="1">
      <w:start w:val="1"/>
      <w:numFmt w:val="lowerLetter"/>
      <w:suff w:val="tab"/>
      <w:lvlText w:val="%2."/>
      <w:lvlJc w:val="left"/>
      <w:pPr>
        <w:pStyle w:val="Normal"/>
        <w:ind w:left="10862" w:hanging="360"/>
      </w:pPr>
    </w:lvl>
    <w:lvl w:ilvl="2">
      <w:start w:val="1"/>
      <w:numFmt w:val="lowerRoman"/>
      <w:suff w:val="tab"/>
      <w:lvlText w:val="%3."/>
      <w:lvlJc w:val="right"/>
      <w:pPr>
        <w:pStyle w:val="Normal"/>
        <w:ind w:left="11582" w:hanging="180"/>
      </w:pPr>
    </w:lvl>
    <w:lvl w:ilvl="3">
      <w:start w:val="1"/>
      <w:numFmt w:val="decimal"/>
      <w:suff w:val="tab"/>
      <w:lvlText w:val="%4."/>
      <w:lvlJc w:val="left"/>
      <w:pPr>
        <w:pStyle w:val="Normal"/>
        <w:ind w:left="12302" w:hanging="360"/>
      </w:pPr>
    </w:lvl>
    <w:lvl w:ilvl="4">
      <w:start w:val="1"/>
      <w:numFmt w:val="lowerLetter"/>
      <w:suff w:val="tab"/>
      <w:lvlText w:val="%5."/>
      <w:lvlJc w:val="left"/>
      <w:pPr>
        <w:pStyle w:val="Normal"/>
        <w:ind w:left="13022" w:hanging="360"/>
      </w:pPr>
    </w:lvl>
    <w:lvl w:ilvl="5">
      <w:start w:val="1"/>
      <w:numFmt w:val="lowerRoman"/>
      <w:suff w:val="tab"/>
      <w:lvlText w:val="%6."/>
      <w:lvlJc w:val="right"/>
      <w:pPr>
        <w:pStyle w:val="Normal"/>
        <w:ind w:left="13742" w:hanging="180"/>
      </w:pPr>
    </w:lvl>
    <w:lvl w:ilvl="6">
      <w:start w:val="1"/>
      <w:numFmt w:val="decimal"/>
      <w:suff w:val="tab"/>
      <w:lvlText w:val="%7."/>
      <w:lvlJc w:val="left"/>
      <w:pPr>
        <w:pStyle w:val="Normal"/>
        <w:ind w:left="14462" w:hanging="360"/>
      </w:pPr>
    </w:lvl>
    <w:lvl w:ilvl="7">
      <w:start w:val="1"/>
      <w:numFmt w:val="lowerLetter"/>
      <w:suff w:val="tab"/>
      <w:lvlText w:val="%8."/>
      <w:lvlJc w:val="left"/>
      <w:pPr>
        <w:pStyle w:val="Normal"/>
        <w:ind w:left="15182" w:hanging="360"/>
      </w:pPr>
    </w:lvl>
    <w:lvl w:ilvl="8">
      <w:start w:val="1"/>
      <w:numFmt w:val="lowerRoman"/>
      <w:suff w:val="tab"/>
      <w:lvlText w:val="%9."/>
      <w:lvlJc w:val="right"/>
      <w:pPr>
        <w:pStyle w:val="Normal"/>
        <w:ind w:left="15902" w:hanging="180"/>
      </w:pPr>
    </w:lvl>
  </w:abstractNum>
  <w:abstractNum w:abstractNumId="4">
    <w:multiLevelType w:val="hybridMultilevel"/>
    <w:lvl w:ilvl="0">
      <w:start w:val="1"/>
      <w:numFmt w:val="decimal"/>
      <w:suff w:val="tab"/>
      <w:lvlText w:val="%1."/>
      <w:lvlJc w:val="left"/>
      <w:pPr>
        <w:pStyle w:val="Normal"/>
        <w:ind w:left="1069" w:hanging="360"/>
      </w:pPr>
      <w:rPr>
        <w:sz w:val="28"/>
        <w:szCs w:val="28"/>
      </w:r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5">
    <w:multiLevelType w:val="hybridMultilevel"/>
    <w:lvl w:ilvl="0">
      <w:start w:val="1"/>
      <w:numFmt w:val="bullet"/>
      <w:suff w:val="tab"/>
      <w:lvlText w:val=""/>
      <w:lvlJc w:val="left"/>
      <w:pPr>
        <w:pStyle w:val="Normal"/>
        <w:tabs>
          <w:tab w:val="num" w:pos="720" w:leader="none"/>
        </w:tabs>
        <w:ind w:left="720" w:hanging="360"/>
      </w:pPr>
      <w:rPr>
        <w:rFonts w:ascii="Symbol" w:hAnsi="Symbol"/>
        <w:sz w:val="20"/>
      </w:rPr>
    </w:lvl>
    <w:lvl w:ilvl="1">
      <w:start w:val="1"/>
      <w:numFmt w:val="bullet"/>
      <w:suff w:val="tab"/>
      <w:lvlText w:val="o"/>
      <w:lvlJc w:val="left"/>
      <w:pPr>
        <w:pStyle w:val="Normal"/>
        <w:tabs>
          <w:tab w:val="num" w:pos="1440" w:leader="none"/>
        </w:tabs>
        <w:ind w:left="1440" w:hanging="360"/>
      </w:pPr>
      <w:rPr>
        <w:rFonts w:ascii="Courier New" w:hAnsi="Courier New"/>
        <w:sz w:val="20"/>
      </w:rPr>
    </w:lvl>
    <w:lvl w:ilvl="2">
      <w:start w:val="1"/>
      <w:numFmt w:val="bullet"/>
      <w:suff w:val="tab"/>
      <w:lvlText w:val=""/>
      <w:lvlJc w:val="left"/>
      <w:pPr>
        <w:pStyle w:val="Normal"/>
        <w:tabs>
          <w:tab w:val="num" w:pos="2160" w:leader="none"/>
        </w:tabs>
        <w:ind w:left="2160" w:hanging="360"/>
      </w:pPr>
      <w:rPr>
        <w:rFonts w:ascii="Wingdings" w:hAnsi="Wingdings"/>
        <w:sz w:val="20"/>
      </w:rPr>
    </w:lvl>
    <w:lvl w:ilvl="3">
      <w:start w:val="1"/>
      <w:numFmt w:val="bullet"/>
      <w:suff w:val="tab"/>
      <w:lvlText w:val=""/>
      <w:lvlJc w:val="left"/>
      <w:pPr>
        <w:pStyle w:val="Normal"/>
        <w:tabs>
          <w:tab w:val="num" w:pos="2880" w:leader="none"/>
        </w:tabs>
        <w:ind w:left="2880" w:hanging="360"/>
      </w:pPr>
      <w:rPr>
        <w:rFonts w:ascii="Wingdings" w:hAnsi="Wingdings"/>
        <w:sz w:val="20"/>
      </w:rPr>
    </w:lvl>
    <w:lvl w:ilvl="4">
      <w:start w:val="1"/>
      <w:numFmt w:val="bullet"/>
      <w:suff w:val="tab"/>
      <w:lvlText w:val=""/>
      <w:lvlJc w:val="left"/>
      <w:pPr>
        <w:pStyle w:val="Normal"/>
        <w:tabs>
          <w:tab w:val="num" w:pos="3600" w:leader="none"/>
        </w:tabs>
        <w:ind w:left="3600" w:hanging="360"/>
      </w:pPr>
      <w:rPr>
        <w:rFonts w:ascii="Wingdings" w:hAnsi="Wingdings"/>
        <w:sz w:val="20"/>
      </w:rPr>
    </w:lvl>
    <w:lvl w:ilvl="5">
      <w:start w:val="1"/>
      <w:numFmt w:val="bullet"/>
      <w:suff w:val="tab"/>
      <w:lvlText w:val=""/>
      <w:lvlJc w:val="left"/>
      <w:pPr>
        <w:pStyle w:val="Normal"/>
        <w:tabs>
          <w:tab w:val="num" w:pos="4320" w:leader="none"/>
        </w:tabs>
        <w:ind w:left="4320" w:hanging="360"/>
      </w:pPr>
      <w:rPr>
        <w:rFonts w:ascii="Wingdings" w:hAnsi="Wingdings"/>
        <w:sz w:val="20"/>
      </w:rPr>
    </w:lvl>
    <w:lvl w:ilvl="6">
      <w:start w:val="1"/>
      <w:numFmt w:val="bullet"/>
      <w:suff w:val="tab"/>
      <w:lvlText w:val=""/>
      <w:lvlJc w:val="left"/>
      <w:pPr>
        <w:pStyle w:val="Normal"/>
        <w:tabs>
          <w:tab w:val="num" w:pos="5040" w:leader="none"/>
        </w:tabs>
        <w:ind w:left="5040" w:hanging="360"/>
      </w:pPr>
      <w:rPr>
        <w:rFonts w:ascii="Wingdings" w:hAnsi="Wingdings"/>
        <w:sz w:val="20"/>
      </w:rPr>
    </w:lvl>
    <w:lvl w:ilvl="7">
      <w:start w:val="1"/>
      <w:numFmt w:val="bullet"/>
      <w:suff w:val="tab"/>
      <w:lvlText w:val=""/>
      <w:lvlJc w:val="left"/>
      <w:pPr>
        <w:pStyle w:val="Normal"/>
        <w:tabs>
          <w:tab w:val="num" w:pos="5760" w:leader="none"/>
        </w:tabs>
        <w:ind w:left="5760" w:hanging="360"/>
      </w:pPr>
      <w:rPr>
        <w:rFonts w:ascii="Wingdings" w:hAnsi="Wingdings"/>
        <w:sz w:val="20"/>
      </w:rPr>
    </w:lvl>
    <w:lvl w:ilvl="8">
      <w:start w:val="1"/>
      <w:numFmt w:val="bullet"/>
      <w:suff w:val="tab"/>
      <w:lvlText w:val=""/>
      <w:lvlJc w:val="left"/>
      <w:pPr>
        <w:pStyle w:val="Normal"/>
        <w:tabs>
          <w:tab w:val="num" w:pos="6480" w:leader="none"/>
        </w:tabs>
        <w:ind w:left="6480" w:hanging="360"/>
      </w:pPr>
      <w:rPr>
        <w:rFonts w:ascii="Wingdings" w:hAnsi="Wingdings"/>
        <w:sz w:val="20"/>
      </w:rPr>
    </w:lvl>
  </w:abstractNum>
  <w:abstractNum w:abstractNumId="6">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7">
    <w:multiLevelType w:val="hybridMultilevel"/>
    <w:lvl w:ilvl="0">
      <w:start w:val="8"/>
      <w:numFmt w:val="decimal"/>
      <w:suff w:val="tab"/>
      <w:lvlText w:val="%1."/>
      <w:lvlJc w:val="left"/>
      <w:pPr>
        <w:pStyle w:val="Normal"/>
        <w:ind w:left="1068" w:hanging="360"/>
      </w:pPr>
      <w:rPr>
        <w:b/>
      </w:r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8">
    <w:multiLevelType w:val="hybridMultilevel"/>
    <w:lvl w:ilvl="0">
      <w:start w:val="1"/>
      <w:numFmt w:val="decimal"/>
      <w:suff w:val="tab"/>
      <w:lvlText w:val="%1."/>
      <w:lvlJc w:val="left"/>
      <w:pPr>
        <w:pStyle w:val="Normal"/>
        <w:ind w:left="1219" w:hanging="51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9">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0">
    <w:multiLevelType w:val="hybridMultilevel"/>
    <w:lvl w:ilvl="0">
      <w:start w:val="8"/>
      <w:numFmt w:val="decimal"/>
      <w:suff w:val="tab"/>
      <w:lvlText w:val="%1."/>
      <w:lvlJc w:val="left"/>
      <w:pPr>
        <w:pStyle w:val="Normal"/>
        <w:ind w:left="720" w:hanging="360"/>
      </w:pPr>
      <w:rPr>
        <w:b w:val="0"/>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1">
    <w:multiLevelType w:val="hybridMultilevel"/>
    <w:lvl w:ilvl="0">
      <w:start w:val="1"/>
      <w:numFmt w:val="upperRoman"/>
      <w:suff w:val="tab"/>
      <w:lvlText w:val="%1."/>
      <w:lvlJc w:val="left"/>
      <w:pPr>
        <w:pStyle w:val="Normal"/>
        <w:ind w:left="1429" w:hanging="72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num w:numId="1">
    <w:abstractNumId w:val="11"/>
  </w:num>
  <w:num w:numId="2">
    <w:abstractNumId w:val="0"/>
  </w:num>
  <w:num w:numId="3">
    <w:abstractNumId w:val="10"/>
  </w:num>
  <w:num w:numId="4">
    <w:abstractNumId w:val="7"/>
  </w:num>
  <w:num w:numId="5">
    <w:abstractNumId w:val="1"/>
  </w:num>
  <w:num w:numId="6">
    <w:abstractNumId w:val="6"/>
  </w:num>
  <w:num w:numId="7">
    <w:abstractNumId w:val="8"/>
  </w:num>
  <w:num w:numId="8">
    <w:abstractNumId w:val="2"/>
  </w:num>
  <w:num w:numId="9">
    <w:abstractNumId w:val="9"/>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Calibri"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pPr>
      <w:ind w:firstLine="709"/>
    </w:pPr>
    <w:rPr>
      <w:sz w:val="28"/>
      <w:szCs w:val="22"/>
      <w:lang w:val="ru-RU" w:eastAsia="en-US" w:bidi="ar-SA"/>
    </w:rPr>
  </w:style>
  <w:style w:type="paragraph" w:styleId="Heading2">
    <w:name w:val="Заголовок 2"/>
    <w:basedOn w:val="Normal"/>
    <w:next w:val="Heading2"/>
    <w:link w:val="UserStyle_0"/>
    <w:uiPriority w:val="9"/>
    <w:qFormat/>
    <w:pPr>
      <w:spacing w:before="100" w:beforeAutospacing="1" w:after="100" w:afterAutospacing="1"/>
      <w:ind w:firstLine="0"/>
      <w:outlineLvl w:val="1"/>
    </w:pPr>
    <w:rPr>
      <w:rFonts w:eastAsia="Times New Roman"/>
      <w:b/>
      <w:bCs/>
      <w:sz w:val="36"/>
      <w:szCs w:val="36"/>
      <w:lang w:eastAsia="ru-RU"/>
    </w:rPr>
  </w:style>
  <w:style w:type="paragraph" w:styleId="Heading3">
    <w:name w:val="Заголовок 3"/>
    <w:basedOn w:val="Normal"/>
    <w:next w:val="Normal"/>
    <w:link w:val="UserStyle_1"/>
    <w:uiPriority w:val="9"/>
    <w:unhideWhenUsed/>
    <w:qFormat/>
    <w:pPr>
      <w:keepNext/>
      <w:spacing w:before="240" w:after="60"/>
      <w:outlineLvl w:val="2"/>
    </w:pPr>
    <w:rPr>
      <w:rFonts w:ascii="Calibri Light" w:hAnsi="Calibri Light" w:eastAsia="Times New Roman" w:cs="Times New Roman"/>
      <w:b/>
      <w:bCs/>
      <w:sz w:val="26"/>
      <w:szCs w:val="26"/>
    </w:rPr>
  </w:style>
  <w:style w:type="character" w:styleId="NormalCharacter">
    <w:name w:val="Основной шрифт абзаца"/>
    <w:next w:val="NormalCharacter"/>
    <w:link w:val="Normal"/>
    <w:uiPriority w:val="1"/>
    <w:unhideWhenUsed/>
  </w:style>
  <w:style w:type="table" w:styleId="TableNormal">
    <w:name w:val="Обычная таблица"/>
    <w:next w:val="TableNormal"/>
    <w:link w:val="Normal"/>
    <w:uiPriority w:val="99"/>
    <w:semiHidden/>
    <w:unhideWhenUsed/>
    <w:qFormat/>
  </w:style>
  <w:style w:type="numbering" w:styleId="NormalList">
    <w:name w:val="Нет списка"/>
    <w:next w:val="NormalList"/>
    <w:link w:val="Normal"/>
    <w:uiPriority w:val="99"/>
    <w:semiHidden/>
    <w:unhideWhenUsed/>
  </w:style>
  <w:style w:type="paragraph" w:styleId="BodyTextIndent3">
    <w:name w:val="Основной текст с отступом 3"/>
    <w:basedOn w:val="Normal"/>
    <w:next w:val="BodyTextIndent3"/>
    <w:link w:val="UserStyle_2"/>
    <w:pPr>
      <w:jc w:val="both"/>
    </w:pPr>
    <w:rPr>
      <w:rFonts w:eastAsia="Times New Roman"/>
      <w:szCs w:val="20"/>
      <w:lang w:eastAsia="ru-RU"/>
    </w:rPr>
  </w:style>
  <w:style w:type="character" w:styleId="UserStyle_2">
    <w:name w:val="Основной текст с отступом 3 Знак"/>
    <w:next w:val="UserStyle_2"/>
    <w:link w:val="BodyTextIndent3"/>
    <w:rPr>
      <w:rFonts w:eastAsia="Times New Roman"/>
      <w:sz w:val="28"/>
    </w:rPr>
  </w:style>
  <w:style w:type="character" w:styleId="Hyperlink">
    <w:name w:val="Гиперссылка"/>
    <w:next w:val="Hyperlink"/>
    <w:link w:val="Normal"/>
    <w:rPr>
      <w:color w:val="0000ff"/>
      <w:u w:val="single"/>
    </w:rPr>
  </w:style>
  <w:style w:type="paragraph" w:styleId="BodyText">
    <w:name w:val="Основной текст"/>
    <w:basedOn w:val="Normal"/>
    <w:next w:val="BodyText"/>
    <w:link w:val="UserStyle_3"/>
    <w:uiPriority w:val="99"/>
    <w:unhideWhenUsed/>
    <w:pPr>
      <w:spacing w:after="120"/>
    </w:pPr>
  </w:style>
  <w:style w:type="character" w:styleId="UserStyle_3">
    <w:name w:val="Основной текст Знак"/>
    <w:next w:val="UserStyle_3"/>
    <w:link w:val="BodyText"/>
    <w:uiPriority w:val="99"/>
    <w:rPr>
      <w:sz w:val="28"/>
      <w:szCs w:val="22"/>
      <w:lang w:eastAsia="en-US"/>
    </w:rPr>
  </w:style>
  <w:style w:type="paragraph" w:styleId="UserStyle_4">
    <w:name w:val="ConsPlusNormal"/>
    <w:next w:val="UserStyle_4"/>
    <w:link w:val="Normal"/>
    <w:rPr>
      <w:rFonts w:eastAsia="Times New Roman"/>
      <w:sz w:val="28"/>
      <w:szCs w:val="28"/>
      <w:lang w:val="ru-RU" w:eastAsia="ru-RU" w:bidi="ar-SA"/>
    </w:rPr>
  </w:style>
  <w:style w:type="paragraph" w:styleId="UserStyle_5">
    <w:name w:val="s_1"/>
    <w:basedOn w:val="Normal"/>
    <w:next w:val="UserStyle_5"/>
    <w:link w:val="Normal"/>
    <w:pPr>
      <w:spacing w:before="100" w:beforeAutospacing="1" w:after="100" w:afterAutospacing="1"/>
      <w:ind w:firstLine="0"/>
    </w:pPr>
    <w:rPr>
      <w:rFonts w:eastAsia="Times New Roman"/>
      <w:sz w:val="24"/>
      <w:szCs w:val="24"/>
      <w:lang w:eastAsia="ru-RU"/>
    </w:rPr>
  </w:style>
  <w:style w:type="character" w:styleId="UserStyle_6">
    <w:name w:val="s_10"/>
    <w:next w:val="UserStyle_6"/>
    <w:link w:val="Normal"/>
  </w:style>
  <w:style w:type="paragraph" w:styleId="Acetate">
    <w:name w:val="Текст выноски"/>
    <w:basedOn w:val="Normal"/>
    <w:next w:val="Acetate"/>
    <w:link w:val="UserStyle_7"/>
    <w:uiPriority w:val="99"/>
    <w:semiHidden/>
    <w:unhideWhenUsed/>
    <w:rPr>
      <w:rFonts w:ascii="Segoe UI" w:hAnsi="Segoe UI" w:cs="Segoe UI"/>
      <w:sz w:val="18"/>
      <w:szCs w:val="18"/>
    </w:rPr>
  </w:style>
  <w:style w:type="character" w:styleId="UserStyle_7">
    <w:name w:val="Текст выноски Знак"/>
    <w:next w:val="UserStyle_7"/>
    <w:link w:val="Acetate"/>
    <w:uiPriority w:val="99"/>
    <w:semiHidden/>
    <w:rPr>
      <w:rFonts w:ascii="Segoe UI" w:hAnsi="Segoe UI" w:cs="Segoe UI"/>
      <w:sz w:val="18"/>
      <w:szCs w:val="18"/>
      <w:lang w:eastAsia="en-US"/>
    </w:rPr>
  </w:style>
  <w:style w:type="paragraph" w:styleId="179">
    <w:name w:val="Абзац списка"/>
    <w:basedOn w:val="Normal"/>
    <w:next w:val="179"/>
    <w:link w:val="Normal"/>
    <w:uiPriority w:val="34"/>
    <w:qFormat/>
    <w:pPr>
      <w:spacing w:after="160" w:line="259" w:lineRule="auto"/>
      <w:ind w:left="720" w:firstLine="0"/>
      <w:contextualSpacing/>
    </w:pPr>
    <w:rPr>
      <w:rFonts w:ascii="Calibri" w:hAnsi="Calibri" w:eastAsia="Calibri" w:cs="Times New Roman"/>
      <w:sz w:val="22"/>
    </w:rPr>
  </w:style>
  <w:style w:type="paragraph" w:styleId="UserStyle_8">
    <w:name w:val="Прижатый влево"/>
    <w:basedOn w:val="Normal"/>
    <w:next w:val="Normal"/>
    <w:link w:val="Normal"/>
    <w:pPr>
      <w:ind w:firstLine="0"/>
    </w:pPr>
    <w:rPr>
      <w:rFonts w:ascii="Arial" w:hAnsi="Arial" w:eastAsia="Times New Roman"/>
      <w:sz w:val="24"/>
      <w:szCs w:val="24"/>
      <w:lang w:eastAsia="ru-RU"/>
    </w:rPr>
  </w:style>
  <w:style w:type="character" w:styleId="UserStyle_9">
    <w:name w:val="extended-text__short"/>
    <w:next w:val="UserStyle_9"/>
    <w:link w:val="Normal"/>
  </w:style>
  <w:style w:type="paragraph" w:styleId="BodyTextIndent">
    <w:name w:val="Основной текст с отступом"/>
    <w:basedOn w:val="Normal"/>
    <w:next w:val="BodyTextIndent"/>
    <w:link w:val="UserStyle_10"/>
    <w:unhideWhenUsed/>
    <w:pPr>
      <w:spacing w:after="120"/>
      <w:ind w:left="283" w:firstLine="0"/>
    </w:pPr>
    <w:rPr>
      <w:rFonts w:eastAsia="Times New Roman"/>
      <w:sz w:val="24"/>
      <w:szCs w:val="24"/>
      <w:lang w:eastAsia="ru-RU"/>
    </w:rPr>
  </w:style>
  <w:style w:type="character" w:styleId="UserStyle_10">
    <w:name w:val="Основной текст с отступом Знак"/>
    <w:next w:val="UserStyle_10"/>
    <w:link w:val="BodyTextIndent"/>
    <w:rPr>
      <w:rFonts w:eastAsia="Times New Roman"/>
      <w:sz w:val="24"/>
      <w:szCs w:val="24"/>
    </w:rPr>
  </w:style>
  <w:style w:type="paragraph" w:styleId="UserStyle_11">
    <w:name w:val="p2"/>
    <w:basedOn w:val="Normal"/>
    <w:next w:val="UserStyle_11"/>
    <w:link w:val="Normal"/>
    <w:pPr>
      <w:spacing w:before="100" w:beforeAutospacing="1" w:after="100" w:afterAutospacing="1"/>
      <w:ind w:firstLine="0"/>
    </w:pPr>
    <w:rPr>
      <w:rFonts w:eastAsia="Times New Roman"/>
      <w:sz w:val="24"/>
      <w:szCs w:val="24"/>
      <w:lang w:eastAsia="ru-RU"/>
    </w:rPr>
  </w:style>
  <w:style w:type="character" w:styleId="UserStyle_12">
    <w:name w:val="s1"/>
    <w:next w:val="UserStyle_12"/>
    <w:link w:val="Normal"/>
  </w:style>
  <w:style w:type="paragraph" w:styleId="HtmlNormal">
    <w:name w:val="Обычный (веб)"/>
    <w:basedOn w:val="Normal"/>
    <w:next w:val="HtmlNormal"/>
    <w:link w:val="Normal"/>
    <w:uiPriority w:val="99"/>
    <w:unhideWhenUsed/>
    <w:pPr>
      <w:spacing w:before="100" w:beforeAutospacing="1" w:after="100" w:afterAutospacing="1"/>
      <w:ind w:firstLine="0"/>
    </w:pPr>
    <w:rPr>
      <w:rFonts w:eastAsia="Times New Roman"/>
      <w:sz w:val="24"/>
      <w:szCs w:val="24"/>
      <w:lang w:eastAsia="ru-RU"/>
    </w:rPr>
  </w:style>
  <w:style w:type="paragraph" w:styleId="UserStyle_13">
    <w:name w:val="ConsPlusNonformat"/>
    <w:next w:val="UserStyle_13"/>
    <w:link w:val="Normal"/>
    <w:uiPriority w:val="99"/>
    <w:pPr>
      <w:widowControl w:val="off"/>
    </w:pPr>
    <w:rPr>
      <w:rFonts w:ascii="Courier New" w:hAnsi="Courier New" w:eastAsia="Times New Roman" w:cs="Courier New"/>
      <w:lang w:val="ru-RU" w:eastAsia="ru-RU" w:bidi="ar-SA"/>
    </w:rPr>
  </w:style>
  <w:style w:type="paragraph" w:styleId="BodyTextIndent2">
    <w:name w:val="Основной текст с отступом 2"/>
    <w:basedOn w:val="Normal"/>
    <w:next w:val="BodyTextIndent2"/>
    <w:link w:val="UserStyle_14"/>
    <w:uiPriority w:val="99"/>
    <w:unhideWhenUsed/>
    <w:pPr>
      <w:spacing w:after="120" w:line="480" w:lineRule="auto"/>
      <w:ind w:left="283" w:firstLine="0"/>
    </w:pPr>
    <w:rPr>
      <w:rFonts w:ascii="Calibri" w:hAnsi="Calibri"/>
      <w:sz w:val="22"/>
    </w:rPr>
  </w:style>
  <w:style w:type="character" w:styleId="UserStyle_14">
    <w:name w:val="Основной текст с отступом 2 Знак"/>
    <w:next w:val="UserStyle_14"/>
    <w:link w:val="BodyTextIndent2"/>
    <w:uiPriority w:val="99"/>
    <w:rPr>
      <w:rFonts w:ascii="Calibri" w:hAnsi="Calibri"/>
      <w:sz w:val="22"/>
      <w:szCs w:val="22"/>
      <w:lang w:eastAsia="en-US"/>
    </w:rPr>
  </w:style>
  <w:style w:type="character" w:styleId="UserStyle_0">
    <w:name w:val="Заголовок 2 Знак"/>
    <w:next w:val="UserStyle_0"/>
    <w:link w:val="Heading2"/>
    <w:uiPriority w:val="9"/>
    <w:rPr>
      <w:rFonts w:eastAsia="Times New Roman"/>
      <w:b/>
      <w:bCs/>
      <w:sz w:val="36"/>
      <w:szCs w:val="36"/>
    </w:rPr>
  </w:style>
  <w:style w:type="character" w:styleId="UserStyle_15">
    <w:name w:val="oz_naimen"/>
    <w:next w:val="UserStyle_15"/>
    <w:link w:val="Normal"/>
  </w:style>
  <w:style w:type="character" w:styleId="Strong">
    <w:name w:val="Строгий"/>
    <w:next w:val="Strong"/>
    <w:link w:val="Normal"/>
    <w:uiPriority w:val="22"/>
    <w:qFormat/>
    <w:rPr>
      <w:b/>
      <w:bCs/>
    </w:rPr>
  </w:style>
  <w:style w:type="paragraph" w:styleId="HtmlPre">
    <w:name w:val="Стандартный HTML"/>
    <w:basedOn w:val="Normal"/>
    <w:next w:val="HtmlPre"/>
    <w:link w:val="UserStyle_16"/>
    <w:uiPriority w:val="99"/>
    <w:semiHidden/>
    <w:unhideWhenUse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0"/>
    </w:pPr>
    <w:rPr>
      <w:rFonts w:ascii="Courier New" w:hAnsi="Courier New" w:eastAsia="Times New Roman" w:cs="Courier New"/>
      <w:sz w:val="20"/>
      <w:szCs w:val="20"/>
      <w:lang w:eastAsia="ru-RU"/>
    </w:rPr>
  </w:style>
  <w:style w:type="character" w:styleId="UserStyle_16">
    <w:name w:val="Стандартный HTML Знак"/>
    <w:next w:val="UserStyle_16"/>
    <w:link w:val="HtmlPre"/>
    <w:uiPriority w:val="99"/>
    <w:semiHidden/>
    <w:rPr>
      <w:rFonts w:ascii="Courier New" w:hAnsi="Courier New" w:eastAsia="Times New Roman" w:cs="Courier New"/>
    </w:rPr>
  </w:style>
  <w:style w:type="paragraph" w:styleId="UserStyle_17">
    <w:name w:val="ConsPlusTitle"/>
    <w:next w:val="UserStyle_17"/>
    <w:link w:val="Normal"/>
    <w:uiPriority w:val="99"/>
    <w:pPr>
      <w:widowControl w:val="off"/>
    </w:pPr>
    <w:rPr>
      <w:rFonts w:ascii="Calibri" w:hAnsi="Calibri" w:eastAsia="Times New Roman" w:cs="Calibri"/>
      <w:b/>
      <w:sz w:val="22"/>
      <w:lang w:val="ru-RU" w:eastAsia="ru-RU" w:bidi="ar-SA"/>
    </w:rPr>
  </w:style>
  <w:style w:type="paragraph" w:styleId="BodyText2">
    <w:name w:val="Основной текст 2"/>
    <w:basedOn w:val="Normal"/>
    <w:next w:val="BodyText2"/>
    <w:link w:val="UserStyle_18"/>
    <w:uiPriority w:val="99"/>
    <w:unhideWhenUsed/>
    <w:pPr>
      <w:spacing w:after="120" w:line="480" w:lineRule="auto"/>
    </w:pPr>
  </w:style>
  <w:style w:type="character" w:styleId="UserStyle_18">
    <w:name w:val="Основной текст 2 Знак"/>
    <w:next w:val="UserStyle_18"/>
    <w:link w:val="BodyText2"/>
    <w:uiPriority w:val="99"/>
    <w:rPr>
      <w:sz w:val="28"/>
      <w:szCs w:val="22"/>
      <w:lang w:eastAsia="en-US"/>
    </w:rPr>
  </w:style>
  <w:style w:type="paragraph" w:styleId="User">
    <w:name w:val="Без интервала"/>
    <w:next w:val="User"/>
    <w:link w:val="Normal"/>
    <w:uiPriority w:val="1"/>
    <w:qFormat/>
    <w:rPr>
      <w:rFonts w:eastAsia="Times New Roman"/>
      <w:sz w:val="28"/>
      <w:szCs w:val="28"/>
      <w:lang w:val="ru-RU" w:eastAsia="en-US" w:bidi="ar-SA"/>
    </w:rPr>
  </w:style>
  <w:style w:type="paragraph" w:styleId="PlainText">
    <w:name w:val="Текст"/>
    <w:basedOn w:val="Normal"/>
    <w:next w:val="PlainText"/>
    <w:link w:val="UserStyle_19"/>
    <w:pPr>
      <w:ind w:firstLine="0"/>
    </w:pPr>
    <w:rPr>
      <w:rFonts w:ascii="Courier New" w:hAnsi="Courier New" w:eastAsia="Times New Roman" w:cs="Courier New"/>
      <w:sz w:val="20"/>
      <w:szCs w:val="20"/>
      <w:lang w:eastAsia="ru-RU"/>
    </w:rPr>
  </w:style>
  <w:style w:type="character" w:styleId="UserStyle_19">
    <w:name w:val="Текст Знак"/>
    <w:next w:val="UserStyle_19"/>
    <w:link w:val="PlainText"/>
    <w:rPr>
      <w:rFonts w:ascii="Courier New" w:hAnsi="Courier New" w:eastAsia="Times New Roman" w:cs="Courier New"/>
    </w:rPr>
  </w:style>
  <w:style w:type="paragraph" w:styleId="UserStyle_20">
    <w:name w:val="Standard"/>
    <w:next w:val="UserStyle_20"/>
    <w:link w:val="Normal"/>
    <w:qFormat/>
    <w:pPr>
      <w:widowControl w:val="off"/>
      <w:jc w:val="center"/>
    </w:pPr>
    <w:rPr>
      <w:rFonts w:ascii="PT Astra Serif" w:hAnsi="PT Astra Serif" w:eastAsia="PT Astra Serif" w:cs="PT Astra Serif"/>
      <w:sz w:val="28"/>
      <w:szCs w:val="24"/>
      <w:lang w:val="ru-RU" w:eastAsia="ru-RU" w:bidi="ar-SA"/>
    </w:rPr>
  </w:style>
  <w:style w:type="paragraph" w:styleId="UserStyle_21">
    <w:name w:val="nomargin"/>
    <w:basedOn w:val="Normal"/>
    <w:next w:val="UserStyle_21"/>
    <w:link w:val="Normal"/>
    <w:pPr>
      <w:spacing w:before="100" w:beforeAutospacing="1" w:after="100" w:afterAutospacing="1"/>
      <w:ind w:firstLine="0"/>
    </w:pPr>
    <w:rPr>
      <w:rFonts w:eastAsia="Times New Roman"/>
      <w:sz w:val="24"/>
      <w:szCs w:val="24"/>
      <w:lang w:eastAsia="ru-RU"/>
    </w:rPr>
  </w:style>
  <w:style w:type="character" w:styleId="UserStyle_22">
    <w:name w:val="date"/>
    <w:next w:val="UserStyle_22"/>
    <w:link w:val="Normal"/>
  </w:style>
  <w:style w:type="table" w:styleId="TableGrid">
    <w:name w:val="Сетка таблицы"/>
    <w:basedOn w:val="TableNormal"/>
    <w:next w:val="TableGrid"/>
    <w:link w:val="Normal"/>
    <w:uiPriority w:val="39"/>
    <w:rPr>
      <w:rFonts w:ascii="Calibri" w:hAnsi="Calibri" w:eastAsia="Calibri" w:cs="Times New Roman"/>
      <w:sz w:val="22"/>
      <w:szCs w:val="22"/>
      <w:lang w:eastAsia="en-US"/>
    </w:rPr>
  </w:style>
  <w:style w:type="table" w:styleId="UserStyle_23">
    <w:name w:val="Сетка таблицы1"/>
    <w:basedOn w:val="TableNormal"/>
    <w:next w:val="TableGrid"/>
    <w:link w:val="Normal"/>
    <w:uiPriority w:val="39"/>
    <w:rPr>
      <w:rFonts w:ascii="Calibri" w:hAnsi="Calibri" w:eastAsia="Calibri" w:cs="Times New Roman"/>
      <w:sz w:val="22"/>
      <w:szCs w:val="22"/>
      <w:lang w:eastAsia="en-US"/>
    </w:rPr>
  </w:style>
  <w:style w:type="character" w:styleId="UserStyle_24">
    <w:name w:val="markedcontent"/>
    <w:next w:val="UserStyle_24"/>
    <w:link w:val="Normal"/>
  </w:style>
  <w:style w:type="paragraph" w:styleId="UserStyle_25">
    <w:name w:val="Default"/>
    <w:next w:val="UserStyle_25"/>
    <w:link w:val="Normal"/>
    <w:rPr>
      <w:rFonts w:eastAsia="Times New Roman"/>
      <w:color w:val="000000"/>
      <w:sz w:val="24"/>
      <w:szCs w:val="24"/>
      <w:lang w:val="ru-RU" w:eastAsia="zh-CN" w:bidi="ar-SA"/>
    </w:rPr>
  </w:style>
  <w:style w:type="character" w:styleId="UserStyle_26">
    <w:name w:val="layout"/>
    <w:next w:val="UserStyle_26"/>
    <w:link w:val="Normal"/>
  </w:style>
  <w:style w:type="character" w:styleId="UserStyle_1">
    <w:name w:val="Заголовок 3 Знак"/>
    <w:next w:val="UserStyle_1"/>
    <w:link w:val="Heading3"/>
    <w:uiPriority w:val="9"/>
    <w:rPr>
      <w:rFonts w:ascii="Calibri Light" w:hAnsi="Calibri Light" w:eastAsia="Times New Roman" w:cs="Times New Roman"/>
      <w:b/>
      <w:bCs/>
      <w:sz w:val="26"/>
      <w:szCs w:val="26"/>
      <w:lang w:eastAsia="en-US"/>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Р7-Офис/7.4.0.223</Application>
  <Characters>21791</Characters>
  <CharactersWithSpaces>25562</CharactersWithSpaces>
  <DocSecurity>0</DocSecurity>
  <HyperlinksChanged>false</HyperlinksChanged>
  <Lines>181</Lines>
  <Pages>10</Pages>
  <Paragraphs>51</Paragraphs>
  <ScaleCrop>false</ScaleCrop>
  <SharedDoc>false</SharedDoc>
  <Template>Normal</Template>
  <Words>3822</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pavlenko</dc:creator>
  <cp:lastModifiedBy>Наталья Владимировна Кириченко</cp:lastModifiedBy>
  <cp:revision>125</cp:revision>
  <dcterms:created xsi:type="dcterms:W3CDTF">2019-02-01T04:04:00Z</dcterms:created>
  <dcterms:modified xsi:type="dcterms:W3CDTF">2024-01-15T09:58:00Z</dcterms:modified>
  <cp:version>983040</cp:version>
</cp:coreProperties>
</file>